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4DF9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774DF9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774DF9">
      <w:pPr>
        <w:jc w:val="center"/>
        <w:rPr>
          <w:rFonts w:eastAsia="Times New Roman"/>
        </w:rPr>
      </w:pPr>
    </w:p>
    <w:p w:rsidR="00A91BDD" w:rsidRPr="00D66C05" w:rsidRDefault="00A91BDD" w:rsidP="00A91BDD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774DF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774DF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el registro </w:t>
      </w:r>
      <w:r>
        <w:rPr>
          <w:rFonts w:ascii="Arial" w:eastAsia="Times New Roman" w:hAnsi="Arial" w:cs="Arial"/>
          <w:color w:val="000000"/>
          <w:sz w:val="20"/>
          <w:szCs w:val="20"/>
        </w:rPr>
        <w:t>de un predio para construir en régimen de condominio.</w:t>
      </w:r>
    </w:p>
    <w:p w:rsidR="00000000" w:rsidRDefault="00774DF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91BDD" w:rsidRDefault="00A91BDD" w:rsidP="00A91BD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A91BDD" w:rsidRPr="00D66C05" w:rsidRDefault="00A91BDD" w:rsidP="00A91BDD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774DF9">
      <w:bookmarkStart w:id="0" w:name="_GoBack"/>
      <w:bookmarkEnd w:id="0"/>
    </w:p>
    <w:p w:rsidR="00000000" w:rsidRDefault="00774DF9"/>
    <w:p w:rsidR="00000000" w:rsidRDefault="00774DF9"/>
    <w:p w:rsidR="00000000" w:rsidRDefault="00774DF9"/>
    <w:p w:rsidR="00000000" w:rsidRDefault="00774DF9"/>
    <w:p w:rsidR="00000000" w:rsidRDefault="00774DF9"/>
    <w:p w:rsidR="00000000" w:rsidRDefault="00774DF9"/>
    <w:p w:rsidR="00774DF9" w:rsidRDefault="00774DF9"/>
    <w:sectPr w:rsidR="00774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DD"/>
    <w:rsid w:val="00774DF9"/>
    <w:rsid w:val="00A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B50C1-9535-4BA9-8576-7AAA867F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2017-12-19T19:01:00Z</dcterms:created>
  <dcterms:modified xsi:type="dcterms:W3CDTF">2017-12-19T19:01:00Z</dcterms:modified>
</cp:coreProperties>
</file>