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a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0847FF">
        <w:rPr>
          <w:rFonts w:ascii="Arial" w:hAnsi="Arial" w:cs="Arial"/>
          <w:sz w:val="22"/>
        </w:rPr>
        <w:t>alisco siendo las 16</w:t>
      </w:r>
      <w:r w:rsidR="002546C9">
        <w:rPr>
          <w:rFonts w:ascii="Arial" w:hAnsi="Arial" w:cs="Arial"/>
          <w:sz w:val="22"/>
        </w:rPr>
        <w:t xml:space="preserve"> diecisiete</w:t>
      </w:r>
      <w:r w:rsidR="00F007FB">
        <w:rPr>
          <w:rFonts w:ascii="Arial" w:hAnsi="Arial" w:cs="Arial"/>
          <w:sz w:val="22"/>
        </w:rPr>
        <w:t xml:space="preserve">  horas con 20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0847FF">
        <w:rPr>
          <w:rFonts w:ascii="Arial" w:hAnsi="Arial" w:cs="Arial"/>
          <w:sz w:val="22"/>
        </w:rPr>
        <w:t xml:space="preserve"> 29</w:t>
      </w:r>
      <w:r w:rsidR="00797F31">
        <w:rPr>
          <w:rFonts w:ascii="Arial" w:hAnsi="Arial" w:cs="Arial"/>
          <w:sz w:val="22"/>
        </w:rPr>
        <w:t xml:space="preserve"> de enero del año 2019 dos mil </w:t>
      </w:r>
      <w:r w:rsidR="00DD792A">
        <w:rPr>
          <w:rFonts w:ascii="Arial" w:hAnsi="Arial" w:cs="Arial"/>
          <w:sz w:val="22"/>
        </w:rPr>
        <w:t>diecinueve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Pr="008C769F">
        <w:rPr>
          <w:rFonts w:ascii="Arial" w:hAnsi="Arial" w:cs="Arial"/>
          <w:sz w:val="22"/>
        </w:rPr>
        <w:t xml:space="preserve">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de este A</w:t>
      </w:r>
      <w:r w:rsidRPr="008C769F">
        <w:rPr>
          <w:rFonts w:ascii="Arial" w:hAnsi="Arial" w:cs="Arial"/>
          <w:sz w:val="22"/>
        </w:rPr>
        <w:t xml:space="preserve">yuntamiento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FA0490">
              <w:rPr>
                <w:rFonts w:ascii="Arial" w:hAnsi="Arial" w:cs="Arial"/>
                <w:sz w:val="22"/>
              </w:rPr>
              <w:t>LCP. FELIPE DE JESUS RUIZ PEREZ.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Comercio.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</w:t>
            </w:r>
            <w:r w:rsidR="000847FF">
              <w:rPr>
                <w:rFonts w:ascii="Arial" w:hAnsi="Arial" w:cs="Arial"/>
                <w:sz w:val="22"/>
              </w:rPr>
              <w:t xml:space="preserve">r de Seguridad </w:t>
            </w:r>
            <w:r w:rsidR="00FA0490">
              <w:rPr>
                <w:rFonts w:ascii="Arial" w:hAnsi="Arial" w:cs="Arial"/>
                <w:sz w:val="22"/>
              </w:rPr>
              <w:t>Pública</w:t>
            </w:r>
            <w:r w:rsidRPr="00B30E78">
              <w:rPr>
                <w:rFonts w:ascii="Arial" w:hAnsi="Arial" w:cs="Arial"/>
                <w:sz w:val="22"/>
              </w:rPr>
              <w:t xml:space="preserve">. </w:t>
            </w:r>
            <w:r w:rsidR="009358BF">
              <w:rPr>
                <w:rFonts w:ascii="Arial" w:hAnsi="Arial" w:cs="Arial"/>
                <w:sz w:val="22"/>
              </w:rPr>
              <w:t>LIC. HUGO ARMANDO MARTINEZ ZACARIAS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Regidor Presidente de la </w:t>
            </w:r>
            <w:r w:rsidR="007A6AC8" w:rsidRPr="00B30E78">
              <w:rPr>
                <w:rFonts w:ascii="Arial" w:hAnsi="Arial" w:cs="Arial"/>
                <w:sz w:val="22"/>
              </w:rPr>
              <w:t>Comisión</w:t>
            </w:r>
            <w:r w:rsidR="000847FF">
              <w:rPr>
                <w:rFonts w:ascii="Arial" w:hAnsi="Arial" w:cs="Arial"/>
                <w:sz w:val="22"/>
              </w:rPr>
              <w:t xml:space="preserve"> de Comercio.</w:t>
            </w:r>
            <w:r w:rsidR="009358BF">
              <w:rPr>
                <w:rFonts w:ascii="Arial" w:hAnsi="Arial" w:cs="Arial"/>
                <w:sz w:val="22"/>
              </w:rPr>
              <w:t xml:space="preserve"> MTRA ALMA MARGARITA NORIEGA GUILLEN</w:t>
            </w:r>
            <w:r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191FF0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Licencias y </w:t>
            </w:r>
            <w:r w:rsidR="00FA0490">
              <w:rPr>
                <w:rFonts w:ascii="Arial" w:hAnsi="Arial" w:cs="Arial"/>
                <w:sz w:val="22"/>
              </w:rPr>
              <w:t>Regularización</w:t>
            </w:r>
            <w:r w:rsidR="00B30E78" w:rsidRPr="00B30E78">
              <w:rPr>
                <w:rFonts w:ascii="Arial" w:hAnsi="Arial" w:cs="Arial"/>
                <w:sz w:val="22"/>
              </w:rPr>
              <w:t>.</w:t>
            </w:r>
            <w:r w:rsidR="009358BF">
              <w:rPr>
                <w:rFonts w:ascii="Arial" w:hAnsi="Arial" w:cs="Arial"/>
                <w:sz w:val="22"/>
              </w:rPr>
              <w:t xml:space="preserve"> MTRA CLAUDIA JEANETTE CARRANZA SANTOS.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Delegaciones.</w:t>
            </w:r>
            <w:r w:rsidR="009358BF">
              <w:rPr>
                <w:rFonts w:ascii="Arial" w:hAnsi="Arial" w:cs="Arial"/>
                <w:sz w:val="22"/>
              </w:rPr>
              <w:t xml:space="preserve"> C. EDUARDO SAUL GARCIA PADILLA.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Estacionamientos.</w:t>
            </w:r>
            <w:r w:rsidR="00FA0490">
              <w:rPr>
                <w:rFonts w:ascii="Arial" w:hAnsi="Arial" w:cs="Arial"/>
                <w:sz w:val="22"/>
              </w:rPr>
              <w:t xml:space="preserve"> LIC. GRICELDA SANCHEZ DELGADO.</w:t>
            </w:r>
          </w:p>
          <w:p w:rsidR="00191FF0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Presidente de la </w:t>
            </w:r>
            <w:r w:rsidR="00FA0490">
              <w:rPr>
                <w:rFonts w:ascii="Arial" w:hAnsi="Arial" w:cs="Arial"/>
                <w:sz w:val="22"/>
              </w:rPr>
              <w:t>Comisión</w:t>
            </w:r>
            <w:r>
              <w:rPr>
                <w:rFonts w:ascii="Arial" w:hAnsi="Arial" w:cs="Arial"/>
                <w:sz w:val="22"/>
              </w:rPr>
              <w:t xml:space="preserve"> de Reglamentos.</w:t>
            </w:r>
            <w:r w:rsidR="009358BF">
              <w:rPr>
                <w:rFonts w:ascii="Arial" w:hAnsi="Arial" w:cs="Arial"/>
                <w:sz w:val="22"/>
              </w:rPr>
              <w:t xml:space="preserve"> </w:t>
            </w:r>
            <w:r w:rsidR="009358B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9358BF">
              <w:rPr>
                <w:rFonts w:ascii="Arial" w:hAnsi="Arial" w:cs="Arial"/>
                <w:sz w:val="22"/>
              </w:rPr>
              <w:t>.</w:t>
            </w:r>
          </w:p>
          <w:p w:rsidR="00B30E78" w:rsidRPr="00B30E78" w:rsidRDefault="00191FF0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Empresarial. MIGUEL ANGEL MARQUEZ DE ALBA</w:t>
            </w:r>
            <w:r w:rsidR="00B30E78">
              <w:t xml:space="preserve"> 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B30E78" w:rsidRPr="00B30E78">
              <w:rPr>
                <w:rFonts w:ascii="Arial" w:hAnsi="Arial" w:cs="Arial"/>
                <w:sz w:val="22"/>
              </w:rPr>
              <w:t xml:space="preserve"> LIC. DENIS ALEJANDRA PLASCENCIA CAMPOS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</w:t>
            </w:r>
            <w:r w:rsidR="000847FF">
              <w:rPr>
                <w:rFonts w:ascii="Arial" w:hAnsi="Arial" w:cs="Arial"/>
                <w:sz w:val="22"/>
              </w:rPr>
              <w:t xml:space="preserve"> Director de </w:t>
            </w:r>
            <w:r w:rsidR="00FA0490">
              <w:rPr>
                <w:rFonts w:ascii="Arial" w:hAnsi="Arial" w:cs="Arial"/>
                <w:sz w:val="22"/>
              </w:rPr>
              <w:t>Protección</w:t>
            </w:r>
            <w:r w:rsidR="000847FF">
              <w:rPr>
                <w:rFonts w:ascii="Arial" w:hAnsi="Arial" w:cs="Arial"/>
                <w:sz w:val="22"/>
              </w:rPr>
              <w:t xml:space="preserve"> Civil.</w:t>
            </w:r>
            <w:r w:rsidR="009358BF">
              <w:rPr>
                <w:rFonts w:ascii="Arial" w:hAnsi="Arial" w:cs="Arial"/>
                <w:sz w:val="22"/>
              </w:rPr>
              <w:t xml:space="preserve"> PUMQ. HILARIO XOCHIPA VALENCIA.</w:t>
            </w:r>
          </w:p>
          <w:p w:rsidR="00A6365F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El Juez Municipal.</w:t>
            </w:r>
            <w:r w:rsidR="009358BF">
              <w:rPr>
                <w:rFonts w:ascii="Arial" w:hAnsi="Arial" w:cs="Arial"/>
                <w:sz w:val="22"/>
              </w:rPr>
              <w:t xml:space="preserve"> LIC. JUANA YARELI MARQUEZ CRUZ</w:t>
            </w:r>
          </w:p>
          <w:p w:rsidR="000847FF" w:rsidRPr="00B30E78" w:rsidRDefault="000847F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Delegada.</w:t>
            </w:r>
            <w:r w:rsidR="009358BF">
              <w:rPr>
                <w:rFonts w:ascii="Arial" w:hAnsi="Arial" w:cs="Arial"/>
                <w:sz w:val="22"/>
              </w:rPr>
              <w:t xml:space="preserve"> YAMILET MARQUEZ AVALOS</w:t>
            </w:r>
          </w:p>
          <w:p w:rsidR="00B30E78" w:rsidRPr="00B30E78" w:rsidRDefault="00B30E78" w:rsidP="00B30E78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PRESENTE</w:t>
            </w: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A0490" w:rsidRDefault="00FA049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</w:tc>
      </w:tr>
    </w:tbl>
    <w:p w:rsidR="00797F31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</w:p>
    <w:p w:rsidR="00E161C3" w:rsidRDefault="00E161C3" w:rsidP="00E161C3">
      <w:pPr>
        <w:jc w:val="both"/>
        <w:rPr>
          <w:rFonts w:ascii="Arial" w:hAnsi="Arial" w:cs="Arial"/>
          <w:sz w:val="22"/>
        </w:rPr>
      </w:pPr>
    </w:p>
    <w:p w:rsidR="00DA5A4E" w:rsidRDefault="00DA5A4E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Integrantes con Voz.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F007FB" w:rsidTr="00F007FB">
        <w:tc>
          <w:tcPr>
            <w:tcW w:w="4489" w:type="dxa"/>
          </w:tcPr>
          <w:p w:rsidR="00FA0490" w:rsidRDefault="00FA0490" w:rsidP="00F007FB">
            <w:pPr>
              <w:pStyle w:val="Sangradetextonormal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REGIDORES.</w:t>
            </w:r>
          </w:p>
          <w:p w:rsidR="00FA0490" w:rsidRDefault="00FA0490" w:rsidP="00F007FB">
            <w:pPr>
              <w:pStyle w:val="Sangradetextonormal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 NORMA ELIZABETH MACIAS AGUIRRE.</w:t>
            </w:r>
          </w:p>
          <w:p w:rsidR="00EE6027" w:rsidRDefault="00EE6027" w:rsidP="00F007FB">
            <w:pPr>
              <w:pStyle w:val="Sangradetextonormal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 MARTHA RAMIREZ PADILLA</w:t>
            </w:r>
          </w:p>
          <w:p w:rsidR="00F007FB" w:rsidRDefault="00EE6027" w:rsidP="00F007FB">
            <w:pPr>
              <w:pStyle w:val="Sangradetextonormal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 IVAN JOSE DE JESUS VELOZ MUÑOZ</w:t>
            </w:r>
            <w:r w:rsidR="00F007FB" w:rsidRPr="00F007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0" w:type="dxa"/>
          </w:tcPr>
          <w:p w:rsidR="00F007FB" w:rsidRDefault="00F007FB" w:rsidP="00DA5A4E">
            <w:pPr>
              <w:pStyle w:val="Sangradetextonormal"/>
              <w:ind w:firstLine="0"/>
              <w:rPr>
                <w:rFonts w:ascii="Arial" w:hAnsi="Arial" w:cs="Arial"/>
              </w:rPr>
            </w:pPr>
          </w:p>
          <w:p w:rsidR="00F007FB" w:rsidRDefault="00F007FB" w:rsidP="00DA5A4E">
            <w:pPr>
              <w:pStyle w:val="Sangradetextonormal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  <w:p w:rsidR="00F007FB" w:rsidRDefault="00F007FB" w:rsidP="00DA5A4E">
            <w:pPr>
              <w:pStyle w:val="Sangradetextonormal"/>
              <w:ind w:firstLine="0"/>
              <w:rPr>
                <w:rFonts w:ascii="Arial" w:hAnsi="Arial" w:cs="Arial"/>
              </w:rPr>
            </w:pPr>
          </w:p>
          <w:p w:rsidR="00F007FB" w:rsidRDefault="00F007FB" w:rsidP="00DA5A4E">
            <w:pPr>
              <w:pStyle w:val="Sangradetextonormal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  <w:p w:rsidR="00F007FB" w:rsidRDefault="00F007FB" w:rsidP="00DA5A4E">
            <w:pPr>
              <w:pStyle w:val="Sangradetextonormal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</w:tbl>
    <w:p w:rsidR="00621AF9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E161C3" w:rsidRPr="008C769F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  <w:r w:rsidR="008C769F" w:rsidRPr="008C769F">
        <w:rPr>
          <w:rFonts w:ascii="Arial" w:hAnsi="Arial" w:cs="Arial"/>
          <w:b/>
          <w:sz w:val="22"/>
        </w:rPr>
        <w:t>acuerdo.-</w:t>
      </w:r>
      <w:r w:rsidR="008C769F" w:rsidRPr="008C769F">
        <w:rPr>
          <w:rFonts w:ascii="Arial" w:hAnsi="Arial" w:cs="Arial"/>
          <w:sz w:val="22"/>
        </w:rPr>
        <w:t xml:space="preserve"> este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797F31" w:rsidRDefault="00797F31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DD792A">
        <w:rPr>
          <w:rFonts w:ascii="Arial" w:hAnsi="Arial" w:cs="Arial"/>
          <w:sz w:val="22"/>
        </w:rPr>
        <w:t>Instauración</w:t>
      </w:r>
      <w:r>
        <w:rPr>
          <w:rFonts w:ascii="Arial" w:hAnsi="Arial" w:cs="Arial"/>
          <w:sz w:val="22"/>
        </w:rPr>
        <w:t xml:space="preserve"> </w:t>
      </w:r>
      <w:r w:rsidR="00DA5A4E">
        <w:rPr>
          <w:rFonts w:ascii="Arial" w:hAnsi="Arial" w:cs="Arial"/>
          <w:sz w:val="22"/>
        </w:rPr>
        <w:t xml:space="preserve">y toma de Protesta </w:t>
      </w:r>
      <w:r>
        <w:rPr>
          <w:rFonts w:ascii="Arial" w:hAnsi="Arial" w:cs="Arial"/>
          <w:sz w:val="22"/>
        </w:rPr>
        <w:t xml:space="preserve">de la </w:t>
      </w:r>
      <w:r w:rsidR="00DD792A">
        <w:rPr>
          <w:rFonts w:ascii="Arial" w:hAnsi="Arial" w:cs="Arial"/>
          <w:sz w:val="22"/>
        </w:rPr>
        <w:t>Comisión</w:t>
      </w:r>
      <w:r w:rsidR="00F8385E">
        <w:rPr>
          <w:rFonts w:ascii="Arial" w:hAnsi="Arial" w:cs="Arial"/>
          <w:sz w:val="22"/>
        </w:rPr>
        <w:t xml:space="preserve"> Técnica de Comercio, Padrón y licencias y Giros Restringidos</w:t>
      </w:r>
      <w:r>
        <w:rPr>
          <w:rFonts w:ascii="Arial" w:hAnsi="Arial" w:cs="Arial"/>
          <w:sz w:val="22"/>
        </w:rPr>
        <w:t xml:space="preserve"> de San Juan de los Lagos, en </w:t>
      </w:r>
      <w:r w:rsidR="00DD792A">
        <w:rPr>
          <w:rFonts w:ascii="Arial" w:hAnsi="Arial" w:cs="Arial"/>
          <w:sz w:val="22"/>
        </w:rPr>
        <w:t>cumplimiento</w:t>
      </w:r>
      <w:r>
        <w:rPr>
          <w:rFonts w:ascii="Arial" w:hAnsi="Arial" w:cs="Arial"/>
          <w:sz w:val="22"/>
        </w:rPr>
        <w:t xml:space="preserve"> al Reglamento de la </w:t>
      </w:r>
      <w:r w:rsidR="00DD792A">
        <w:rPr>
          <w:rFonts w:ascii="Arial" w:hAnsi="Arial" w:cs="Arial"/>
          <w:sz w:val="22"/>
        </w:rPr>
        <w:t>Comisión</w:t>
      </w:r>
      <w:r w:rsidR="00F8385E">
        <w:rPr>
          <w:rFonts w:ascii="Arial" w:hAnsi="Arial" w:cs="Arial"/>
          <w:sz w:val="22"/>
        </w:rPr>
        <w:t xml:space="preserve"> Técnica para la regularización del comercio, padrón y licencias, y giros restringidos</w:t>
      </w:r>
      <w:r>
        <w:rPr>
          <w:rFonts w:ascii="Arial" w:hAnsi="Arial" w:cs="Arial"/>
          <w:sz w:val="22"/>
        </w:rPr>
        <w:t>, en su apartado:</w:t>
      </w:r>
    </w:p>
    <w:p w:rsidR="00DA5A4E" w:rsidRDefault="00DA5A4E" w:rsidP="00DA5A4E">
      <w:pPr>
        <w:ind w:left="1134"/>
        <w:jc w:val="both"/>
        <w:rPr>
          <w:rFonts w:ascii="Arial" w:hAnsi="Arial" w:cs="Arial"/>
          <w:b/>
          <w:sz w:val="20"/>
          <w:szCs w:val="20"/>
        </w:rPr>
      </w:pPr>
    </w:p>
    <w:p w:rsidR="00191FF0" w:rsidRPr="00191FF0" w:rsidRDefault="00191FF0" w:rsidP="00191FF0">
      <w:pPr>
        <w:jc w:val="both"/>
        <w:rPr>
          <w:rFonts w:ascii="Arial" w:hAnsi="Arial" w:cs="Arial"/>
          <w:sz w:val="20"/>
          <w:szCs w:val="20"/>
        </w:rPr>
      </w:pPr>
      <w:r w:rsidRPr="00191FF0">
        <w:rPr>
          <w:rFonts w:ascii="Arial" w:hAnsi="Arial" w:cs="Arial"/>
          <w:sz w:val="20"/>
          <w:szCs w:val="20"/>
        </w:rPr>
        <w:t>CAPÍTULO II</w:t>
      </w:r>
    </w:p>
    <w:p w:rsidR="00191FF0" w:rsidRPr="00191FF0" w:rsidRDefault="00191FF0" w:rsidP="00191FF0">
      <w:pPr>
        <w:ind w:left="1134"/>
        <w:jc w:val="both"/>
        <w:rPr>
          <w:rFonts w:ascii="Arial" w:hAnsi="Arial" w:cs="Arial"/>
          <w:sz w:val="20"/>
          <w:szCs w:val="20"/>
        </w:rPr>
      </w:pPr>
      <w:r w:rsidRPr="00191FF0">
        <w:rPr>
          <w:rFonts w:ascii="Arial" w:hAnsi="Arial" w:cs="Arial"/>
          <w:sz w:val="20"/>
          <w:szCs w:val="20"/>
        </w:rPr>
        <w:t>De la Integración del Comisión.</w:t>
      </w:r>
    </w:p>
    <w:p w:rsidR="00191FF0" w:rsidRPr="00191FF0" w:rsidRDefault="00191FF0" w:rsidP="00191FF0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191FF0" w:rsidRPr="00191FF0" w:rsidRDefault="00191FF0" w:rsidP="00191FF0">
      <w:pPr>
        <w:ind w:left="1134"/>
        <w:jc w:val="both"/>
        <w:rPr>
          <w:rFonts w:ascii="Arial" w:hAnsi="Arial" w:cs="Arial"/>
          <w:sz w:val="20"/>
          <w:szCs w:val="20"/>
        </w:rPr>
      </w:pPr>
      <w:r w:rsidRPr="00191FF0">
        <w:rPr>
          <w:rFonts w:ascii="Arial" w:hAnsi="Arial" w:cs="Arial"/>
          <w:sz w:val="20"/>
          <w:szCs w:val="20"/>
        </w:rPr>
        <w:t>Artículo 4. –</w:t>
      </w:r>
    </w:p>
    <w:p w:rsidR="00191FF0" w:rsidRPr="00191FF0" w:rsidRDefault="00191FF0" w:rsidP="00191FF0">
      <w:pPr>
        <w:ind w:left="1134"/>
        <w:jc w:val="both"/>
        <w:rPr>
          <w:rFonts w:ascii="Arial" w:hAnsi="Arial" w:cs="Arial"/>
          <w:sz w:val="20"/>
          <w:szCs w:val="20"/>
        </w:rPr>
      </w:pPr>
      <w:r w:rsidRPr="00191FF0">
        <w:rPr>
          <w:rFonts w:ascii="Arial" w:hAnsi="Arial" w:cs="Arial"/>
          <w:sz w:val="20"/>
          <w:szCs w:val="20"/>
        </w:rPr>
        <w:t>La Comisión Técnico de regularización de  giros de control especial del Gobierno Constitucional del Municipio de San Juan de Los Lagos, se integrará de la siguiente forma:</w:t>
      </w:r>
    </w:p>
    <w:p w:rsidR="00191FF0" w:rsidRPr="00191FF0" w:rsidRDefault="00191FF0" w:rsidP="00191FF0">
      <w:pPr>
        <w:ind w:left="1134"/>
        <w:jc w:val="both"/>
        <w:rPr>
          <w:rFonts w:ascii="Arial" w:hAnsi="Arial" w:cs="Arial"/>
          <w:sz w:val="20"/>
          <w:szCs w:val="20"/>
        </w:rPr>
      </w:pPr>
      <w:r w:rsidRPr="00191FF0">
        <w:rPr>
          <w:rFonts w:ascii="Arial" w:hAnsi="Arial" w:cs="Arial"/>
          <w:sz w:val="20"/>
          <w:szCs w:val="20"/>
        </w:rPr>
        <w:t>I.</w:t>
      </w:r>
      <w:r w:rsidRPr="00191FF0">
        <w:rPr>
          <w:rFonts w:ascii="Arial" w:hAnsi="Arial" w:cs="Arial"/>
          <w:sz w:val="20"/>
          <w:szCs w:val="20"/>
        </w:rPr>
        <w:tab/>
        <w:t>El Presidente Municipal o su representante, que será el Presidente de la Comisión.</w:t>
      </w:r>
    </w:p>
    <w:p w:rsidR="00191FF0" w:rsidRPr="00191FF0" w:rsidRDefault="00191FF0" w:rsidP="00191FF0">
      <w:pPr>
        <w:ind w:left="1134"/>
        <w:jc w:val="both"/>
        <w:rPr>
          <w:rFonts w:ascii="Arial" w:hAnsi="Arial" w:cs="Arial"/>
          <w:sz w:val="20"/>
          <w:szCs w:val="20"/>
        </w:rPr>
      </w:pPr>
      <w:r w:rsidRPr="00191FF0">
        <w:rPr>
          <w:rFonts w:ascii="Arial" w:hAnsi="Arial" w:cs="Arial"/>
          <w:sz w:val="20"/>
          <w:szCs w:val="20"/>
        </w:rPr>
        <w:t>II.</w:t>
      </w:r>
      <w:r w:rsidRPr="00191FF0">
        <w:rPr>
          <w:rFonts w:ascii="Arial" w:hAnsi="Arial" w:cs="Arial"/>
          <w:sz w:val="20"/>
          <w:szCs w:val="20"/>
        </w:rPr>
        <w:tab/>
        <w:t>El Tesorero Municipal o su representante.</w:t>
      </w:r>
    </w:p>
    <w:p w:rsidR="00191FF0" w:rsidRPr="00191FF0" w:rsidRDefault="00191FF0" w:rsidP="00191FF0">
      <w:pPr>
        <w:ind w:left="1134"/>
        <w:jc w:val="both"/>
        <w:rPr>
          <w:rFonts w:ascii="Arial" w:hAnsi="Arial" w:cs="Arial"/>
          <w:sz w:val="20"/>
          <w:szCs w:val="20"/>
        </w:rPr>
      </w:pPr>
      <w:r w:rsidRPr="00191FF0">
        <w:rPr>
          <w:rFonts w:ascii="Arial" w:hAnsi="Arial" w:cs="Arial"/>
          <w:sz w:val="20"/>
          <w:szCs w:val="20"/>
        </w:rPr>
        <w:t>III.</w:t>
      </w:r>
      <w:r w:rsidRPr="00191FF0">
        <w:rPr>
          <w:rFonts w:ascii="Arial" w:hAnsi="Arial" w:cs="Arial"/>
          <w:sz w:val="20"/>
          <w:szCs w:val="20"/>
        </w:rPr>
        <w:tab/>
        <w:t>El Director de Comercios del Municipio</w:t>
      </w:r>
    </w:p>
    <w:p w:rsidR="00191FF0" w:rsidRPr="00191FF0" w:rsidRDefault="00191FF0" w:rsidP="00191FF0">
      <w:pPr>
        <w:ind w:left="1134"/>
        <w:jc w:val="both"/>
        <w:rPr>
          <w:rFonts w:ascii="Arial" w:hAnsi="Arial" w:cs="Arial"/>
          <w:sz w:val="20"/>
          <w:szCs w:val="20"/>
        </w:rPr>
      </w:pPr>
      <w:r w:rsidRPr="00191FF0">
        <w:rPr>
          <w:rFonts w:ascii="Arial" w:hAnsi="Arial" w:cs="Arial"/>
          <w:sz w:val="20"/>
          <w:szCs w:val="20"/>
        </w:rPr>
        <w:t>IV.</w:t>
      </w:r>
      <w:r w:rsidRPr="00191FF0">
        <w:rPr>
          <w:rFonts w:ascii="Arial" w:hAnsi="Arial" w:cs="Arial"/>
          <w:sz w:val="20"/>
          <w:szCs w:val="20"/>
        </w:rPr>
        <w:tab/>
        <w:t>El Regidor Presidente de las Comisiones de Hacienda, Comercio, licencias y regularizaciones, Delegaciones, Estacionamientos y Reglamentos.</w:t>
      </w:r>
    </w:p>
    <w:p w:rsidR="00191FF0" w:rsidRPr="00191FF0" w:rsidRDefault="00191FF0" w:rsidP="00191FF0">
      <w:pPr>
        <w:ind w:left="1134"/>
        <w:jc w:val="both"/>
        <w:rPr>
          <w:rFonts w:ascii="Arial" w:hAnsi="Arial" w:cs="Arial"/>
          <w:sz w:val="20"/>
          <w:szCs w:val="20"/>
        </w:rPr>
      </w:pPr>
      <w:r w:rsidRPr="00191FF0">
        <w:rPr>
          <w:rFonts w:ascii="Arial" w:hAnsi="Arial" w:cs="Arial"/>
          <w:sz w:val="20"/>
          <w:szCs w:val="20"/>
        </w:rPr>
        <w:t>V.</w:t>
      </w:r>
      <w:r w:rsidRPr="00191FF0">
        <w:rPr>
          <w:rFonts w:ascii="Arial" w:hAnsi="Arial" w:cs="Arial"/>
          <w:sz w:val="20"/>
          <w:szCs w:val="20"/>
        </w:rPr>
        <w:tab/>
        <w:t>Un representante del sector comercial.</w:t>
      </w:r>
    </w:p>
    <w:p w:rsidR="00191FF0" w:rsidRPr="00191FF0" w:rsidRDefault="00191FF0" w:rsidP="00191FF0">
      <w:pPr>
        <w:ind w:left="1134"/>
        <w:jc w:val="both"/>
        <w:rPr>
          <w:rFonts w:ascii="Arial" w:hAnsi="Arial" w:cs="Arial"/>
          <w:sz w:val="20"/>
          <w:szCs w:val="20"/>
        </w:rPr>
      </w:pPr>
      <w:r w:rsidRPr="00191FF0">
        <w:rPr>
          <w:rFonts w:ascii="Arial" w:hAnsi="Arial" w:cs="Arial"/>
          <w:sz w:val="20"/>
          <w:szCs w:val="20"/>
        </w:rPr>
        <w:t>VI.</w:t>
      </w:r>
      <w:r w:rsidRPr="00191F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191FF0">
        <w:rPr>
          <w:rFonts w:ascii="Arial" w:hAnsi="Arial" w:cs="Arial"/>
          <w:sz w:val="20"/>
          <w:szCs w:val="20"/>
        </w:rPr>
        <w:t>El Secretario General del Ayuntamiento de San Juan de Los Lagos.</w:t>
      </w:r>
    </w:p>
    <w:p w:rsidR="00191FF0" w:rsidRPr="00191FF0" w:rsidRDefault="00191FF0" w:rsidP="00191FF0">
      <w:p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VII. </w:t>
      </w:r>
      <w:r w:rsidRPr="00191FF0">
        <w:rPr>
          <w:rFonts w:ascii="Arial" w:hAnsi="Arial" w:cs="Arial"/>
          <w:sz w:val="20"/>
          <w:szCs w:val="20"/>
        </w:rPr>
        <w:t>El Encargado del Departamento de Protección Civil del Municipio.</w:t>
      </w:r>
    </w:p>
    <w:p w:rsidR="00191FF0" w:rsidRPr="00191FF0" w:rsidRDefault="00191FF0" w:rsidP="00191FF0">
      <w:p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VIII. </w:t>
      </w:r>
      <w:r w:rsidRPr="00191FF0">
        <w:rPr>
          <w:rFonts w:ascii="Arial" w:hAnsi="Arial" w:cs="Arial"/>
          <w:sz w:val="20"/>
          <w:szCs w:val="20"/>
        </w:rPr>
        <w:t>El Juez Municipal.</w:t>
      </w:r>
    </w:p>
    <w:p w:rsidR="00191FF0" w:rsidRPr="00191FF0" w:rsidRDefault="00191FF0" w:rsidP="00191FF0">
      <w:pPr>
        <w:ind w:left="1134"/>
        <w:jc w:val="both"/>
        <w:rPr>
          <w:rFonts w:ascii="Arial" w:hAnsi="Arial" w:cs="Arial"/>
          <w:sz w:val="20"/>
          <w:szCs w:val="20"/>
        </w:rPr>
      </w:pPr>
      <w:r w:rsidRPr="00191FF0">
        <w:rPr>
          <w:rFonts w:ascii="Arial" w:hAnsi="Arial" w:cs="Arial"/>
          <w:sz w:val="20"/>
          <w:szCs w:val="20"/>
        </w:rPr>
        <w:t>IX.</w:t>
      </w:r>
      <w:r w:rsidRPr="00191FF0">
        <w:rPr>
          <w:rFonts w:ascii="Arial" w:hAnsi="Arial" w:cs="Arial"/>
          <w:sz w:val="20"/>
          <w:szCs w:val="20"/>
        </w:rPr>
        <w:tab/>
        <w:t>El Director de Seguridad Pública.</w:t>
      </w:r>
    </w:p>
    <w:p w:rsidR="00191FF0" w:rsidRPr="00797F31" w:rsidRDefault="00191FF0" w:rsidP="00191FF0">
      <w:pPr>
        <w:ind w:left="1134"/>
        <w:jc w:val="both"/>
        <w:rPr>
          <w:rFonts w:ascii="Arial" w:hAnsi="Arial" w:cs="Arial"/>
          <w:sz w:val="20"/>
          <w:szCs w:val="20"/>
        </w:rPr>
      </w:pPr>
      <w:r w:rsidRPr="00191FF0">
        <w:rPr>
          <w:rFonts w:ascii="Arial" w:hAnsi="Arial" w:cs="Arial"/>
          <w:sz w:val="20"/>
          <w:szCs w:val="20"/>
        </w:rPr>
        <w:t>X.</w:t>
      </w:r>
      <w:r w:rsidRPr="00191FF0">
        <w:rPr>
          <w:rFonts w:ascii="Arial" w:hAnsi="Arial" w:cs="Arial"/>
          <w:sz w:val="20"/>
          <w:szCs w:val="20"/>
        </w:rPr>
        <w:tab/>
        <w:t>Delegado de Mezquitic de la Magdalena.</w:t>
      </w:r>
    </w:p>
    <w:p w:rsidR="00191FF0" w:rsidRDefault="00191FF0" w:rsidP="00E161C3">
      <w:pPr>
        <w:jc w:val="both"/>
        <w:rPr>
          <w:rFonts w:ascii="Arial" w:hAnsi="Arial" w:cs="Arial"/>
          <w:sz w:val="20"/>
          <w:szCs w:val="20"/>
        </w:rPr>
      </w:pPr>
    </w:p>
    <w:p w:rsidR="00087D0A" w:rsidRDefault="00DA5A4E" w:rsidP="00E161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toma protesta a los servidores públicos en función, y en acto seguido se nombra a los integrantes de la misma con voz dentro de las sesiones.</w:t>
      </w:r>
    </w:p>
    <w:p w:rsidR="00191FF0" w:rsidRDefault="00191FF0" w:rsidP="00E161C3">
      <w:pPr>
        <w:jc w:val="both"/>
        <w:rPr>
          <w:rFonts w:ascii="Arial" w:hAnsi="Arial" w:cs="Arial"/>
          <w:sz w:val="20"/>
          <w:szCs w:val="20"/>
        </w:rPr>
      </w:pPr>
    </w:p>
    <w:p w:rsidR="00DA5A4E" w:rsidRPr="00797F31" w:rsidRDefault="00191FF0" w:rsidP="00E161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REGIDORES.    LIC NORMA ELIZABETH MACIAS AGUIRRE, LIC. IVAN JOSE DE JESUS VELOZ MUÑOZ, LIC. MARTHA RAMIREZ PADILLA.</w:t>
      </w:r>
      <w:r w:rsidR="00DA5A4E">
        <w:rPr>
          <w:rFonts w:ascii="Arial" w:hAnsi="Arial" w:cs="Arial"/>
          <w:sz w:val="20"/>
          <w:szCs w:val="20"/>
        </w:rPr>
        <w:t xml:space="preserve">   </w:t>
      </w:r>
    </w:p>
    <w:p w:rsidR="006E2284" w:rsidRPr="008C769F" w:rsidRDefault="006E2284" w:rsidP="00E161C3">
      <w:pPr>
        <w:jc w:val="both"/>
        <w:rPr>
          <w:rFonts w:ascii="Arial" w:hAnsi="Arial" w:cs="Arial"/>
          <w:sz w:val="22"/>
        </w:rPr>
      </w:pPr>
    </w:p>
    <w:p w:rsidR="00F007FB" w:rsidRPr="00CF14AD" w:rsidRDefault="00797F31" w:rsidP="00191FF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</w:rPr>
        <w:t>3</w:t>
      </w:r>
      <w:r w:rsidR="004C2C99">
        <w:rPr>
          <w:rFonts w:ascii="Arial" w:hAnsi="Arial" w:cs="Arial"/>
          <w:b/>
          <w:sz w:val="22"/>
        </w:rPr>
        <w:t>.-L</w:t>
      </w:r>
      <w:r w:rsidR="008C769F" w:rsidRPr="008C769F">
        <w:rPr>
          <w:rFonts w:ascii="Arial" w:hAnsi="Arial" w:cs="Arial"/>
          <w:b/>
          <w:sz w:val="22"/>
        </w:rPr>
        <w:t xml:space="preserve">ectura y </w:t>
      </w:r>
      <w:r w:rsidR="004C2C99" w:rsidRPr="008C769F">
        <w:rPr>
          <w:rFonts w:ascii="Arial" w:hAnsi="Arial" w:cs="Arial"/>
          <w:b/>
          <w:sz w:val="22"/>
        </w:rPr>
        <w:t>aprobación</w:t>
      </w:r>
      <w:r w:rsidR="008C769F" w:rsidRPr="008C769F">
        <w:rPr>
          <w:rFonts w:ascii="Arial" w:hAnsi="Arial" w:cs="Arial"/>
          <w:b/>
          <w:sz w:val="22"/>
        </w:rPr>
        <w:t xml:space="preserve"> del orden del </w:t>
      </w:r>
      <w:r w:rsidR="004C2C99" w:rsidRPr="008C769F">
        <w:rPr>
          <w:rFonts w:ascii="Arial" w:hAnsi="Arial" w:cs="Arial"/>
          <w:b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.- </w:t>
      </w:r>
      <w:r w:rsidR="008C769F" w:rsidRPr="008C769F">
        <w:rPr>
          <w:rFonts w:ascii="Arial" w:hAnsi="Arial" w:cs="Arial"/>
          <w:b/>
          <w:sz w:val="22"/>
        </w:rPr>
        <w:t>acuerdo</w:t>
      </w:r>
      <w:r w:rsidR="008C769F" w:rsidRPr="008C769F">
        <w:rPr>
          <w:rFonts w:ascii="Arial" w:hAnsi="Arial" w:cs="Arial"/>
          <w:sz w:val="22"/>
        </w:rPr>
        <w:t xml:space="preserve">.- una vez sometido a </w:t>
      </w:r>
      <w:r w:rsidR="004C2C99" w:rsidRPr="008C769F">
        <w:rPr>
          <w:rFonts w:ascii="Arial" w:hAnsi="Arial" w:cs="Arial"/>
          <w:sz w:val="22"/>
        </w:rPr>
        <w:t>consideración</w:t>
      </w:r>
      <w:r w:rsidR="008C769F" w:rsidRPr="008C769F">
        <w:rPr>
          <w:rFonts w:ascii="Arial" w:hAnsi="Arial" w:cs="Arial"/>
          <w:sz w:val="22"/>
        </w:rPr>
        <w:t xml:space="preserve">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previamente circulado, es aprobado por </w:t>
      </w:r>
      <w:r w:rsidR="00DA5A4E">
        <w:rPr>
          <w:rFonts w:ascii="Arial" w:hAnsi="Arial" w:cs="Arial"/>
          <w:sz w:val="22"/>
        </w:rPr>
        <w:t>10</w:t>
      </w:r>
      <w:r w:rsidR="002972CB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votos a favor de los regidores presentes que corresponde a una </w:t>
      </w:r>
      <w:r w:rsidR="004C2C99" w:rsidRPr="008C769F">
        <w:rPr>
          <w:rFonts w:ascii="Arial" w:hAnsi="Arial" w:cs="Arial"/>
          <w:sz w:val="22"/>
        </w:rPr>
        <w:t>mayoría</w:t>
      </w:r>
      <w:r w:rsidR="008C769F" w:rsidRPr="008C769F">
        <w:rPr>
          <w:rFonts w:ascii="Arial" w:hAnsi="Arial" w:cs="Arial"/>
          <w:sz w:val="22"/>
        </w:rPr>
        <w:t xml:space="preserve"> calificada se aprueba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sometido.</w:t>
      </w:r>
      <w:r w:rsidR="00CF14AD" w:rsidRPr="00CF14AD">
        <w:rPr>
          <w:rFonts w:ascii="Arial" w:hAnsi="Arial" w:cs="Arial"/>
          <w:b/>
          <w:sz w:val="20"/>
          <w:szCs w:val="20"/>
        </w:rPr>
        <w:t xml:space="preserve"> </w:t>
      </w:r>
    </w:p>
    <w:p w:rsidR="00F007FB" w:rsidRPr="00F007FB" w:rsidRDefault="00F007FB" w:rsidP="00E161C3">
      <w:pPr>
        <w:jc w:val="both"/>
        <w:rPr>
          <w:rFonts w:ascii="Arial" w:hAnsi="Arial" w:cs="Arial"/>
          <w:sz w:val="20"/>
          <w:szCs w:val="20"/>
        </w:rPr>
      </w:pPr>
    </w:p>
    <w:p w:rsidR="002972CB" w:rsidRDefault="00191FF0" w:rsidP="00E161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2972CB">
        <w:rPr>
          <w:rFonts w:ascii="Arial" w:hAnsi="Arial" w:cs="Arial"/>
          <w:b/>
          <w:sz w:val="22"/>
          <w:szCs w:val="22"/>
        </w:rPr>
        <w:t>-</w:t>
      </w:r>
      <w:r w:rsidR="00797F31">
        <w:rPr>
          <w:rFonts w:ascii="Arial" w:hAnsi="Arial" w:cs="Arial"/>
          <w:b/>
          <w:sz w:val="22"/>
          <w:szCs w:val="22"/>
        </w:rPr>
        <w:t xml:space="preserve"> Asuntos Generales</w:t>
      </w:r>
    </w:p>
    <w:p w:rsidR="00292FB9" w:rsidRDefault="007A6AC8" w:rsidP="005445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Ninguno.</w:t>
      </w:r>
    </w:p>
    <w:p w:rsidR="007A6AC8" w:rsidRPr="008C769F" w:rsidRDefault="007A6AC8" w:rsidP="00544591">
      <w:pPr>
        <w:jc w:val="both"/>
        <w:rPr>
          <w:rFonts w:ascii="Arial" w:hAnsi="Arial" w:cs="Arial"/>
          <w:sz w:val="22"/>
          <w:szCs w:val="22"/>
        </w:rPr>
      </w:pPr>
    </w:p>
    <w:p w:rsidR="00E161C3" w:rsidRDefault="00191FF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797F31">
        <w:rPr>
          <w:rFonts w:ascii="Arial" w:hAnsi="Arial" w:cs="Arial"/>
          <w:sz w:val="22"/>
        </w:rPr>
        <w:t xml:space="preserve">Señores integrantes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7A6AC8">
        <w:rPr>
          <w:rFonts w:ascii="Arial" w:hAnsi="Arial" w:cs="Arial"/>
          <w:sz w:val="22"/>
        </w:rPr>
        <w:t>20 horas con 03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</w:t>
      </w:r>
      <w:r w:rsidR="008C769F" w:rsidRPr="008C769F">
        <w:rPr>
          <w:rFonts w:ascii="Arial" w:hAnsi="Arial" w:cs="Arial"/>
          <w:sz w:val="22"/>
        </w:rPr>
        <w:lastRenderedPageBreak/>
        <w:t xml:space="preserve">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8C769F" w:rsidRPr="008C769F">
        <w:rPr>
          <w:rFonts w:ascii="Arial" w:hAnsi="Arial" w:cs="Arial"/>
          <w:sz w:val="22"/>
        </w:rPr>
        <w:t xml:space="preserve">a </w:t>
      </w:r>
      <w:r w:rsidR="007A6AC8">
        <w:rPr>
          <w:rFonts w:ascii="Arial" w:hAnsi="Arial" w:cs="Arial"/>
          <w:sz w:val="22"/>
        </w:rPr>
        <w:t xml:space="preserve">11 </w:t>
      </w:r>
      <w:r w:rsidR="008C769F" w:rsidRPr="008C769F">
        <w:rPr>
          <w:rFonts w:ascii="Arial" w:hAnsi="Arial" w:cs="Arial"/>
          <w:sz w:val="22"/>
        </w:rPr>
        <w:t xml:space="preserve"> de </w:t>
      </w:r>
      <w:r w:rsidR="007A6AC8">
        <w:rPr>
          <w:rFonts w:ascii="Arial" w:hAnsi="Arial" w:cs="Arial"/>
          <w:sz w:val="22"/>
        </w:rPr>
        <w:t>febrero</w:t>
      </w:r>
      <w:r w:rsidR="00DD792A">
        <w:rPr>
          <w:rFonts w:ascii="Arial" w:hAnsi="Arial" w:cs="Arial"/>
          <w:sz w:val="22"/>
        </w:rPr>
        <w:t xml:space="preserve"> del 2019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7A6AC8">
        <w:rPr>
          <w:rFonts w:ascii="Arial" w:hAnsi="Arial" w:cs="Arial"/>
          <w:sz w:val="22"/>
        </w:rPr>
        <w:t>17:00</w:t>
      </w:r>
      <w:r w:rsidR="008C769F" w:rsidRPr="008C769F">
        <w:rPr>
          <w:rFonts w:ascii="Arial" w:hAnsi="Arial" w:cs="Arial"/>
          <w:sz w:val="22"/>
        </w:rPr>
        <w:t xml:space="preserve"> horas, en el </w:t>
      </w:r>
      <w:r w:rsidR="004C2C99" w:rsidRPr="008C769F">
        <w:rPr>
          <w:rFonts w:ascii="Arial" w:hAnsi="Arial" w:cs="Arial"/>
          <w:sz w:val="22"/>
        </w:rPr>
        <w:t>salón</w:t>
      </w:r>
      <w:r w:rsidR="008C769F" w:rsidRPr="008C769F">
        <w:rPr>
          <w:rFonts w:ascii="Arial" w:hAnsi="Arial" w:cs="Arial"/>
          <w:sz w:val="22"/>
        </w:rPr>
        <w:t xml:space="preserve"> de sesiones de ayuntamiento, 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8C769F" w:rsidRPr="008C769F">
        <w:rPr>
          <w:rFonts w:ascii="Arial" w:hAnsi="Arial" w:cs="Arial"/>
          <w:sz w:val="22"/>
        </w:rPr>
        <w:t xml:space="preserve"> encargado de la secretaria de este ayuntamiento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DD792A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 xml:space="preserve"> Técnica </w:t>
      </w:r>
      <w:r w:rsidR="00797F31">
        <w:rPr>
          <w:rFonts w:ascii="Arial" w:hAnsi="Arial" w:cs="Arial"/>
          <w:sz w:val="22"/>
        </w:rPr>
        <w:t xml:space="preserve"> de </w:t>
      </w:r>
      <w:r w:rsidR="00DD792A">
        <w:rPr>
          <w:rFonts w:ascii="Arial" w:hAnsi="Arial" w:cs="Arial"/>
          <w:sz w:val="22"/>
        </w:rPr>
        <w:t>Planeación</w:t>
      </w:r>
      <w:r w:rsidR="00797F31">
        <w:rPr>
          <w:rFonts w:ascii="Arial" w:hAnsi="Arial" w:cs="Arial"/>
          <w:sz w:val="22"/>
        </w:rPr>
        <w:t xml:space="preserve"> y Desarrollo Urbano</w:t>
      </w:r>
      <w:r w:rsidR="004963F9">
        <w:rPr>
          <w:rFonts w:ascii="Arial" w:hAnsi="Arial" w:cs="Arial"/>
          <w:sz w:val="22"/>
        </w:rPr>
        <w:t>.</w:t>
      </w:r>
    </w:p>
    <w:p w:rsidR="00EE6027" w:rsidRPr="00A6365F" w:rsidRDefault="00EE6027" w:rsidP="00EE602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 w:rsidRPr="00A6365F">
        <w:rPr>
          <w:rFonts w:ascii="Arial" w:hAnsi="Arial" w:cs="Arial"/>
          <w:sz w:val="22"/>
        </w:rPr>
        <w:t>El Presidente Municipal o su representante, que será el Presidente del Consejo.</w:t>
      </w:r>
    </w:p>
    <w:p w:rsidR="00EE6027" w:rsidRPr="00A6365F" w:rsidRDefault="00EE6027" w:rsidP="00EE6027">
      <w:pPr>
        <w:pStyle w:val="Prrafodelista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LCI JESUS UBALDO MEDINA BRISEÑO</w:t>
      </w:r>
    </w:p>
    <w:p w:rsidR="00EE6027" w:rsidRPr="00B30E78" w:rsidRDefault="00EE6027" w:rsidP="00EE602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 w:rsidRPr="00A6365F">
        <w:rPr>
          <w:rFonts w:ascii="Arial" w:hAnsi="Arial" w:cs="Arial"/>
          <w:sz w:val="22"/>
        </w:rPr>
        <w:t>El</w:t>
      </w:r>
      <w:r>
        <w:rPr>
          <w:rFonts w:ascii="Arial" w:hAnsi="Arial" w:cs="Arial"/>
          <w:sz w:val="22"/>
        </w:rPr>
        <w:t xml:space="preserve"> Director de Comercio. </w:t>
      </w:r>
    </w:p>
    <w:p w:rsidR="00EE6027" w:rsidRPr="008C769F" w:rsidRDefault="00EE6027" w:rsidP="00E161C3">
      <w:pPr>
        <w:jc w:val="both"/>
        <w:rPr>
          <w:rFonts w:ascii="Arial" w:hAnsi="Arial" w:cs="Arial"/>
          <w:sz w:val="22"/>
        </w:rPr>
      </w:pPr>
    </w:p>
    <w:p w:rsidR="00292FB9" w:rsidRPr="008C769F" w:rsidRDefault="00292FB9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Default="00EE6027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Lic</w:t>
            </w:r>
            <w:bookmarkStart w:id="0" w:name="_GoBack"/>
            <w:bookmarkEnd w:id="0"/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Gamaliel Romo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Gutierrez</w:t>
            </w:r>
            <w:proofErr w:type="spellEnd"/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E161C3" w:rsidRPr="008C769F" w:rsidRDefault="00E161C3" w:rsidP="00EE6027">
            <w:pPr>
              <w:jc w:val="center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Director de Seguridad Pública. LIC. HUGO ARMANDO MARTINEZ ZACARIAS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Director de Comercio.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</w:rPr>
            </w:pPr>
            <w:r w:rsidRPr="00EE6027">
              <w:rPr>
                <w:rFonts w:ascii="Arial" w:hAnsi="Arial" w:cs="Arial"/>
              </w:rPr>
              <w:t>El Regidor Presidente de la Comisión de Hacienda LIC. DENIS ALEJANDRA PLASCENCIA CAMPOS.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 xml:space="preserve">El Regidor Presidente de </w:t>
            </w:r>
            <w:proofErr w:type="gramStart"/>
            <w:r w:rsidRPr="00EE6027">
              <w:rPr>
                <w:rFonts w:ascii="Arial" w:hAnsi="Arial" w:cs="Arial"/>
                <w:sz w:val="22"/>
                <w:lang w:val="pt-PT"/>
              </w:rPr>
              <w:t>la</w:t>
            </w:r>
            <w:proofErr w:type="gramEnd"/>
            <w:r w:rsidRPr="00EE6027">
              <w:rPr>
                <w:rFonts w:ascii="Arial" w:hAnsi="Arial" w:cs="Arial"/>
                <w:sz w:val="22"/>
                <w:lang w:val="pt-PT"/>
              </w:rPr>
              <w:t xml:space="preserve"> Comisión de Comercio. MTRA ALMA MARGARITA NORIEGA GUILLEN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EE6027" w:rsidRDefault="00EE6027" w:rsidP="00EE6027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Regidor Presidente de la Comisión de Licencias y Regularización. MTRA CLAUDIA JEANETTE CARRANZA SANTOS.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 xml:space="preserve">El regidor Presidente de </w:t>
            </w:r>
            <w:proofErr w:type="gramStart"/>
            <w:r w:rsidRPr="00EE6027">
              <w:rPr>
                <w:rFonts w:ascii="Arial" w:hAnsi="Arial" w:cs="Arial"/>
                <w:lang w:val="pt-PT"/>
              </w:rPr>
              <w:t>la</w:t>
            </w:r>
            <w:proofErr w:type="gramEnd"/>
            <w:r w:rsidRPr="00EE6027">
              <w:rPr>
                <w:rFonts w:ascii="Arial" w:hAnsi="Arial" w:cs="Arial"/>
                <w:lang w:val="pt-PT"/>
              </w:rPr>
              <w:t xml:space="preserve"> Comisión de Delegaciones. C. EDUARDO SAUL GARCIA PADILLA.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EE6027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sz w:val="22"/>
                <w:lang w:val="pt-PT"/>
              </w:rPr>
              <w:t xml:space="preserve">El Regidor Presidente de </w:t>
            </w:r>
            <w:proofErr w:type="gramStart"/>
            <w:r w:rsidRPr="00EE6027">
              <w:rPr>
                <w:rFonts w:ascii="Arial" w:hAnsi="Arial" w:cs="Arial"/>
                <w:sz w:val="22"/>
                <w:lang w:val="pt-PT"/>
              </w:rPr>
              <w:t>la</w:t>
            </w:r>
            <w:proofErr w:type="gramEnd"/>
            <w:r w:rsidRPr="00EE6027">
              <w:rPr>
                <w:rFonts w:ascii="Arial" w:hAnsi="Arial" w:cs="Arial"/>
                <w:sz w:val="22"/>
                <w:lang w:val="pt-PT"/>
              </w:rPr>
              <w:t xml:space="preserve"> Comisión de Estacionamientos. LIC. GRICELDA SANCHEZ DELGADO.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EE6027" w:rsidP="00DD792A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 xml:space="preserve">El Regidor Presidente de </w:t>
            </w:r>
            <w:proofErr w:type="gramStart"/>
            <w:r w:rsidRPr="00EE6027">
              <w:rPr>
                <w:rFonts w:ascii="Arial" w:hAnsi="Arial" w:cs="Arial"/>
                <w:lang w:val="pt-PT"/>
              </w:rPr>
              <w:t>la</w:t>
            </w:r>
            <w:proofErr w:type="gramEnd"/>
            <w:r w:rsidRPr="00EE6027">
              <w:rPr>
                <w:rFonts w:ascii="Arial" w:hAnsi="Arial" w:cs="Arial"/>
                <w:lang w:val="pt-PT"/>
              </w:rPr>
              <w:t xml:space="preserve"> Comisión de Reglamentos. LIC. DENIS ALEJANDRA PLASCENCIA CAMPOS.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DD792A" w:rsidRDefault="00EE6027" w:rsidP="00DD792A">
            <w:pPr>
              <w:jc w:val="center"/>
              <w:rPr>
                <w:rFonts w:ascii="Arial" w:hAnsi="Arial" w:cs="Arial"/>
                <w:lang w:val="pt-PT"/>
              </w:rPr>
            </w:pPr>
            <w:r w:rsidRPr="00EE6027">
              <w:rPr>
                <w:rFonts w:ascii="Arial" w:hAnsi="Arial" w:cs="Arial"/>
                <w:lang w:val="pt-PT"/>
              </w:rPr>
              <w:t xml:space="preserve">Representante </w:t>
            </w:r>
            <w:proofErr w:type="gramStart"/>
            <w:r w:rsidRPr="00EE6027">
              <w:rPr>
                <w:rFonts w:ascii="Arial" w:hAnsi="Arial" w:cs="Arial"/>
                <w:lang w:val="pt-PT"/>
              </w:rPr>
              <w:t>del</w:t>
            </w:r>
            <w:proofErr w:type="gramEnd"/>
            <w:r w:rsidRPr="00EE6027">
              <w:rPr>
                <w:rFonts w:ascii="Arial" w:hAnsi="Arial" w:cs="Arial"/>
                <w:lang w:val="pt-PT"/>
              </w:rPr>
              <w:t xml:space="preserve"> Sector Empresaria</w:t>
            </w:r>
            <w:r>
              <w:rPr>
                <w:rFonts w:ascii="Arial" w:hAnsi="Arial" w:cs="Arial"/>
                <w:lang w:val="pt-PT"/>
              </w:rPr>
              <w:t>l. MIGUEL ANGEL MARQUEZ DE ALBA.</w:t>
            </w:r>
          </w:p>
        </w:tc>
      </w:tr>
    </w:tbl>
    <w:p w:rsidR="00051F81" w:rsidRDefault="00051F81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E6027" w:rsidRPr="00DD792A" w:rsidTr="0084567D">
        <w:trPr>
          <w:jc w:val="center"/>
        </w:trPr>
        <w:tc>
          <w:tcPr>
            <w:tcW w:w="4489" w:type="dxa"/>
          </w:tcPr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E6027" w:rsidRPr="00DD792A" w:rsidRDefault="00BF6F58" w:rsidP="00EE6027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 xml:space="preserve">El Secretario General </w:t>
            </w:r>
            <w:proofErr w:type="gramStart"/>
            <w:r w:rsidRPr="00BF6F58">
              <w:rPr>
                <w:rFonts w:ascii="Arial" w:hAnsi="Arial" w:cs="Arial"/>
                <w:lang w:val="pt-PT"/>
              </w:rPr>
              <w:t>del</w:t>
            </w:r>
            <w:proofErr w:type="gramEnd"/>
            <w:r w:rsidRPr="00BF6F58">
              <w:rPr>
                <w:rFonts w:ascii="Arial" w:hAnsi="Arial" w:cs="Arial"/>
                <w:lang w:val="pt-PT"/>
              </w:rPr>
              <w:t xml:space="preserve"> Ayuntamiento</w:t>
            </w:r>
            <w:r>
              <w:rPr>
                <w:rFonts w:ascii="Arial" w:hAnsi="Arial" w:cs="Arial"/>
                <w:lang w:val="pt-PT"/>
              </w:rPr>
              <w:t xml:space="preserve"> de San Juan de los Lagos</w:t>
            </w:r>
            <w:r w:rsidRPr="00BF6F58">
              <w:rPr>
                <w:rFonts w:ascii="Arial" w:hAnsi="Arial" w:cs="Arial"/>
                <w:lang w:val="pt-PT"/>
              </w:rPr>
              <w:t>. LIC. DENIS ALEJANDRA PLASCENCIA CAMPOS</w:t>
            </w:r>
            <w:r w:rsidR="00EE6027" w:rsidRPr="00EE6027">
              <w:rPr>
                <w:rFonts w:ascii="Arial" w:hAnsi="Arial" w:cs="Arial"/>
                <w:lang w:val="pt-PT"/>
              </w:rPr>
              <w:t>.</w:t>
            </w:r>
          </w:p>
        </w:tc>
        <w:tc>
          <w:tcPr>
            <w:tcW w:w="4490" w:type="dxa"/>
          </w:tcPr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both"/>
              <w:rPr>
                <w:rFonts w:ascii="Arial" w:hAnsi="Arial" w:cs="Arial"/>
              </w:rPr>
            </w:pPr>
          </w:p>
          <w:p w:rsidR="00EE6027" w:rsidRPr="008C769F" w:rsidRDefault="00EE6027" w:rsidP="0084567D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BF6F58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Director de Protección Civil. PUMQ. HILARIO XOCHIPA VALENCIA.</w:t>
            </w:r>
          </w:p>
          <w:p w:rsidR="00BF6F58" w:rsidRPr="00DD792A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  <w:p w:rsidR="00EE6027" w:rsidRPr="00DD792A" w:rsidRDefault="00EE6027" w:rsidP="00BF6F58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EE6027" w:rsidRDefault="00EE6027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BF6F58" w:rsidRPr="00DD792A" w:rsidTr="0084567D">
        <w:trPr>
          <w:jc w:val="center"/>
        </w:trPr>
        <w:tc>
          <w:tcPr>
            <w:tcW w:w="4489" w:type="dxa"/>
          </w:tcPr>
          <w:p w:rsidR="00BF6F58" w:rsidRPr="008C769F" w:rsidRDefault="00BF6F58" w:rsidP="0084567D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84567D">
            <w:pPr>
              <w:jc w:val="both"/>
              <w:rPr>
                <w:rFonts w:ascii="Arial" w:hAnsi="Arial" w:cs="Arial"/>
              </w:rPr>
            </w:pPr>
          </w:p>
          <w:p w:rsidR="00BF6F58" w:rsidRDefault="00BF6F58" w:rsidP="0084567D">
            <w:pPr>
              <w:jc w:val="center"/>
              <w:rPr>
                <w:rFonts w:ascii="Arial" w:hAnsi="Arial" w:cs="Arial"/>
                <w:sz w:val="22"/>
              </w:rPr>
            </w:pPr>
          </w:p>
          <w:p w:rsidR="00BF6F58" w:rsidRPr="008C769F" w:rsidRDefault="00BF6F58" w:rsidP="00BF6F58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BF6F58" w:rsidP="00BF6F58">
            <w:pPr>
              <w:jc w:val="center"/>
              <w:rPr>
                <w:rFonts w:ascii="Arial" w:hAnsi="Arial" w:cs="Arial"/>
                <w:lang w:val="pt-PT"/>
              </w:rPr>
            </w:pPr>
            <w:r w:rsidRPr="00BF6F58">
              <w:rPr>
                <w:rFonts w:ascii="Arial" w:hAnsi="Arial" w:cs="Arial"/>
                <w:lang w:val="pt-PT"/>
              </w:rPr>
              <w:t>El Juez Municipal. LIC. JUANA YARELI MARQUEZ CRUZ</w:t>
            </w:r>
          </w:p>
        </w:tc>
        <w:tc>
          <w:tcPr>
            <w:tcW w:w="4490" w:type="dxa"/>
          </w:tcPr>
          <w:p w:rsidR="00BF6F58" w:rsidRPr="008C769F" w:rsidRDefault="00BF6F58" w:rsidP="0084567D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84567D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84567D">
            <w:pPr>
              <w:jc w:val="both"/>
              <w:rPr>
                <w:rFonts w:ascii="Arial" w:hAnsi="Arial" w:cs="Arial"/>
              </w:rPr>
            </w:pPr>
          </w:p>
          <w:p w:rsidR="00BF6F58" w:rsidRPr="008C769F" w:rsidRDefault="00BF6F58" w:rsidP="0084567D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BF6F58" w:rsidRPr="00DD792A" w:rsidRDefault="00BF6F58" w:rsidP="00BF6F5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     </w:t>
            </w:r>
            <w:r w:rsidRPr="00BF6F58">
              <w:rPr>
                <w:rFonts w:ascii="Arial" w:hAnsi="Arial" w:cs="Arial"/>
                <w:lang w:val="pt-PT"/>
              </w:rPr>
              <w:t>Delegada. YAMILET MARQUEZ AVALOS</w:t>
            </w:r>
          </w:p>
        </w:tc>
      </w:tr>
    </w:tbl>
    <w:p w:rsidR="00BF6F58" w:rsidRDefault="00BF6F58">
      <w:pPr>
        <w:rPr>
          <w:rFonts w:ascii="Arial" w:hAnsi="Arial" w:cs="Arial"/>
        </w:rPr>
      </w:pPr>
    </w:p>
    <w:p w:rsidR="00BF6F58" w:rsidRDefault="00BF6F58">
      <w:pPr>
        <w:rPr>
          <w:rFonts w:ascii="Arial" w:hAnsi="Arial" w:cs="Arial"/>
        </w:rPr>
      </w:pPr>
    </w:p>
    <w:p w:rsidR="00BF6F58" w:rsidRDefault="00BF6F58">
      <w:pPr>
        <w:rPr>
          <w:rFonts w:ascii="Arial" w:hAnsi="Arial" w:cs="Arial"/>
        </w:rPr>
      </w:pPr>
    </w:p>
    <w:p w:rsidR="007A6AC8" w:rsidRDefault="00BF6F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REGIDORES </w:t>
      </w:r>
      <w:r w:rsidR="007A6AC8">
        <w:rPr>
          <w:rFonts w:ascii="Arial" w:hAnsi="Arial" w:cs="Arial"/>
        </w:rPr>
        <w:t>VOCALES CON VOZ</w:t>
      </w:r>
    </w:p>
    <w:p w:rsidR="007A6AC8" w:rsidRDefault="007A6AC8">
      <w:pPr>
        <w:rPr>
          <w:rFonts w:ascii="Arial" w:hAnsi="Arial" w:cs="Arial"/>
        </w:rPr>
      </w:pPr>
    </w:p>
    <w:p w:rsidR="00BF6F58" w:rsidRDefault="00BF6F58" w:rsidP="00BF6F58">
      <w:pPr>
        <w:rPr>
          <w:rFonts w:ascii="Arial" w:hAnsi="Arial" w:cs="Arial"/>
        </w:rPr>
      </w:pPr>
    </w:p>
    <w:p w:rsidR="00BF6F58" w:rsidRPr="00BF6F58" w:rsidRDefault="00BF6F58" w:rsidP="00BF6F58">
      <w:pPr>
        <w:rPr>
          <w:rFonts w:ascii="Arial" w:hAnsi="Arial" w:cs="Arial"/>
        </w:rPr>
      </w:pPr>
      <w:r w:rsidRPr="00BF6F58">
        <w:rPr>
          <w:rFonts w:ascii="Arial" w:hAnsi="Arial" w:cs="Arial"/>
        </w:rPr>
        <w:t>LIC NORMA ELIZABETH MACIAS AGUIRRE.</w:t>
      </w:r>
    </w:p>
    <w:p w:rsidR="00BF6F58" w:rsidRDefault="00BF6F58" w:rsidP="00BF6F58">
      <w:pPr>
        <w:rPr>
          <w:rFonts w:ascii="Arial" w:hAnsi="Arial" w:cs="Arial"/>
        </w:rPr>
      </w:pPr>
    </w:p>
    <w:p w:rsidR="00BF6F58" w:rsidRDefault="00BF6F58" w:rsidP="00BF6F58">
      <w:pPr>
        <w:rPr>
          <w:rFonts w:ascii="Arial" w:hAnsi="Arial" w:cs="Arial"/>
        </w:rPr>
      </w:pPr>
    </w:p>
    <w:p w:rsidR="00BF6F58" w:rsidRPr="00BF6F58" w:rsidRDefault="00BF6F58" w:rsidP="00BF6F58">
      <w:pPr>
        <w:rPr>
          <w:rFonts w:ascii="Arial" w:hAnsi="Arial" w:cs="Arial"/>
        </w:rPr>
      </w:pPr>
      <w:r w:rsidRPr="00BF6F58">
        <w:rPr>
          <w:rFonts w:ascii="Arial" w:hAnsi="Arial" w:cs="Arial"/>
        </w:rPr>
        <w:t>LIC MARTHA RAMIREZ PADILLA</w:t>
      </w:r>
    </w:p>
    <w:p w:rsidR="00BF6F58" w:rsidRDefault="00BF6F58" w:rsidP="00BF6F58">
      <w:pPr>
        <w:rPr>
          <w:rFonts w:ascii="Arial" w:hAnsi="Arial" w:cs="Arial"/>
        </w:rPr>
      </w:pPr>
    </w:p>
    <w:p w:rsidR="00BF6F58" w:rsidRDefault="00BF6F58" w:rsidP="00BF6F58">
      <w:pPr>
        <w:rPr>
          <w:rFonts w:ascii="Arial" w:hAnsi="Arial" w:cs="Arial"/>
        </w:rPr>
      </w:pPr>
    </w:p>
    <w:p w:rsidR="007A6AC8" w:rsidRPr="008C769F" w:rsidRDefault="00BF6F58" w:rsidP="00BF6F58">
      <w:pPr>
        <w:rPr>
          <w:rFonts w:ascii="Arial" w:hAnsi="Arial" w:cs="Arial"/>
        </w:rPr>
      </w:pPr>
      <w:r w:rsidRPr="00BF6F58">
        <w:rPr>
          <w:rFonts w:ascii="Arial" w:hAnsi="Arial" w:cs="Arial"/>
        </w:rPr>
        <w:t>LIC IVAN JOSE DE JESUS VELOZ MUÑOZ</w:t>
      </w:r>
    </w:p>
    <w:sectPr w:rsidR="007A6AC8" w:rsidRPr="008C769F" w:rsidSect="00711E5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AB" w:rsidRDefault="00F24CAB" w:rsidP="00E161C3">
      <w:r>
        <w:separator/>
      </w:r>
    </w:p>
  </w:endnote>
  <w:endnote w:type="continuationSeparator" w:id="0">
    <w:p w:rsidR="00F24CAB" w:rsidRDefault="00F24CAB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F11" w:rsidRDefault="00A82F1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Piedepgina"/>
      <w:jc w:val="right"/>
    </w:pPr>
  </w:p>
  <w:p w:rsidR="00A82F11" w:rsidRDefault="00A82F11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8385E">
      <w:rPr>
        <w:b/>
        <w:bCs/>
        <w:noProof/>
      </w:rPr>
      <w:t>3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8385E">
      <w:rPr>
        <w:b/>
        <w:bCs/>
        <w:noProof/>
      </w:rPr>
      <w:t>4</w:t>
    </w:r>
    <w:r>
      <w:rPr>
        <w:b/>
        <w:bCs/>
      </w:rPr>
      <w:fldChar w:fldCharType="end"/>
    </w:r>
  </w:p>
  <w:p w:rsidR="00A82F11" w:rsidRDefault="00DD792A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 xml:space="preserve">28 </w:t>
    </w:r>
    <w:r w:rsidR="00E8675D">
      <w:t>de  Enero  del Año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AB" w:rsidRDefault="00F24CAB" w:rsidP="00E161C3">
      <w:r>
        <w:separator/>
      </w:r>
    </w:p>
  </w:footnote>
  <w:footnote w:type="continuationSeparator" w:id="0">
    <w:p w:rsidR="00F24CAB" w:rsidRDefault="00F24CAB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F11" w:rsidRDefault="00A82F1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Ttulo1"/>
      <w:rPr>
        <w:b/>
      </w:rPr>
    </w:pPr>
  </w:p>
  <w:p w:rsidR="00A82F11" w:rsidRDefault="00A82F11">
    <w:pPr>
      <w:pStyle w:val="Ttulo1"/>
      <w:rPr>
        <w:b/>
      </w:rPr>
    </w:pPr>
    <w:r>
      <w:rPr>
        <w:b/>
      </w:rPr>
      <w:t xml:space="preserve">          </w:t>
    </w:r>
  </w:p>
  <w:p w:rsidR="00A82F11" w:rsidRDefault="00A82F11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</w:t>
    </w:r>
    <w:r w:rsidR="008C769F">
      <w:t>01</w:t>
    </w:r>
    <w:r>
      <w:t xml:space="preserve"> </w:t>
    </w:r>
    <w:r w:rsidR="00DD792A">
      <w:t>SESIO</w:t>
    </w:r>
    <w:r w:rsidR="002546C9">
      <w:t>N ORDINARIA DE COMISION TECNICA</w:t>
    </w:r>
    <w:r w:rsidR="00DD792A">
      <w:t xml:space="preserve"> D</w:t>
    </w:r>
    <w:r w:rsidR="000847FF">
      <w:t>E COMERCIO, PADRON Y LICENCIAS Y GIROS RESTRINGIDOS.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B6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4117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11F3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2011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0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51F81"/>
    <w:rsid w:val="0005552B"/>
    <w:rsid w:val="00062961"/>
    <w:rsid w:val="000847FF"/>
    <w:rsid w:val="00087D0A"/>
    <w:rsid w:val="00092DC9"/>
    <w:rsid w:val="00131F44"/>
    <w:rsid w:val="00161955"/>
    <w:rsid w:val="00191FF0"/>
    <w:rsid w:val="001A6262"/>
    <w:rsid w:val="002546C9"/>
    <w:rsid w:val="00286173"/>
    <w:rsid w:val="00292FB9"/>
    <w:rsid w:val="00296E07"/>
    <w:rsid w:val="002972CB"/>
    <w:rsid w:val="002A1824"/>
    <w:rsid w:val="002B69AF"/>
    <w:rsid w:val="002F490B"/>
    <w:rsid w:val="003609AC"/>
    <w:rsid w:val="00417402"/>
    <w:rsid w:val="004266F2"/>
    <w:rsid w:val="004668ED"/>
    <w:rsid w:val="004963F9"/>
    <w:rsid w:val="004C2C99"/>
    <w:rsid w:val="004E0F63"/>
    <w:rsid w:val="004E7081"/>
    <w:rsid w:val="00500EE7"/>
    <w:rsid w:val="0051365D"/>
    <w:rsid w:val="00523728"/>
    <w:rsid w:val="00534FA3"/>
    <w:rsid w:val="005431A1"/>
    <w:rsid w:val="00544591"/>
    <w:rsid w:val="005A401E"/>
    <w:rsid w:val="005B3A6F"/>
    <w:rsid w:val="00621AF9"/>
    <w:rsid w:val="00696768"/>
    <w:rsid w:val="006A6EEE"/>
    <w:rsid w:val="006E2284"/>
    <w:rsid w:val="00711E50"/>
    <w:rsid w:val="0075566B"/>
    <w:rsid w:val="00786BB6"/>
    <w:rsid w:val="00797F31"/>
    <w:rsid w:val="007A6AC8"/>
    <w:rsid w:val="007B73A7"/>
    <w:rsid w:val="007F300B"/>
    <w:rsid w:val="00850C4C"/>
    <w:rsid w:val="00871ED7"/>
    <w:rsid w:val="008B5BFE"/>
    <w:rsid w:val="008C769F"/>
    <w:rsid w:val="008D6F71"/>
    <w:rsid w:val="008E779E"/>
    <w:rsid w:val="009358BF"/>
    <w:rsid w:val="00936B8C"/>
    <w:rsid w:val="009557DF"/>
    <w:rsid w:val="00A02114"/>
    <w:rsid w:val="00A1375B"/>
    <w:rsid w:val="00A6365F"/>
    <w:rsid w:val="00A826E1"/>
    <w:rsid w:val="00A82F11"/>
    <w:rsid w:val="00A93F68"/>
    <w:rsid w:val="00AA63F3"/>
    <w:rsid w:val="00AC52B1"/>
    <w:rsid w:val="00AD7789"/>
    <w:rsid w:val="00B17DE0"/>
    <w:rsid w:val="00B21A47"/>
    <w:rsid w:val="00B30E78"/>
    <w:rsid w:val="00B66727"/>
    <w:rsid w:val="00B77C2D"/>
    <w:rsid w:val="00BC6C74"/>
    <w:rsid w:val="00BF1575"/>
    <w:rsid w:val="00BF6F58"/>
    <w:rsid w:val="00C20023"/>
    <w:rsid w:val="00C26A9E"/>
    <w:rsid w:val="00CA7A43"/>
    <w:rsid w:val="00CC7EF4"/>
    <w:rsid w:val="00CF0AD7"/>
    <w:rsid w:val="00CF14AD"/>
    <w:rsid w:val="00D03E5B"/>
    <w:rsid w:val="00D253F2"/>
    <w:rsid w:val="00D32882"/>
    <w:rsid w:val="00D34674"/>
    <w:rsid w:val="00D50124"/>
    <w:rsid w:val="00D75039"/>
    <w:rsid w:val="00DA5A4E"/>
    <w:rsid w:val="00DB34DC"/>
    <w:rsid w:val="00DC3D0F"/>
    <w:rsid w:val="00DD792A"/>
    <w:rsid w:val="00DE49C2"/>
    <w:rsid w:val="00DF6D9E"/>
    <w:rsid w:val="00DF7B59"/>
    <w:rsid w:val="00E161C3"/>
    <w:rsid w:val="00E211EC"/>
    <w:rsid w:val="00E8675D"/>
    <w:rsid w:val="00EE6027"/>
    <w:rsid w:val="00F007FB"/>
    <w:rsid w:val="00F21F70"/>
    <w:rsid w:val="00F24CAB"/>
    <w:rsid w:val="00F255C4"/>
    <w:rsid w:val="00F2711C"/>
    <w:rsid w:val="00F35625"/>
    <w:rsid w:val="00F534FB"/>
    <w:rsid w:val="00F72261"/>
    <w:rsid w:val="00F8385E"/>
    <w:rsid w:val="00F8728E"/>
    <w:rsid w:val="00F91C30"/>
    <w:rsid w:val="00FA0490"/>
    <w:rsid w:val="00FB66A9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1032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14</cp:revision>
  <cp:lastPrinted>2018-10-24T22:13:00Z</cp:lastPrinted>
  <dcterms:created xsi:type="dcterms:W3CDTF">2019-01-03T19:33:00Z</dcterms:created>
  <dcterms:modified xsi:type="dcterms:W3CDTF">2019-04-04T20:02:00Z</dcterms:modified>
</cp:coreProperties>
</file>