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a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0847FF" w:rsidRDefault="002972CB" w:rsidP="000847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E161C3" w:rsidP="00E161C3">
      <w:pPr>
        <w:jc w:val="both"/>
        <w:rPr>
          <w:rFonts w:ascii="Arial" w:hAnsi="Arial" w:cs="Arial"/>
          <w:b/>
        </w:rPr>
      </w:pP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5A452E">
        <w:rPr>
          <w:rFonts w:ascii="Arial" w:hAnsi="Arial" w:cs="Arial"/>
          <w:sz w:val="22"/>
        </w:rPr>
        <w:t>alisco siendo las 1</w:t>
      </w:r>
      <w:r w:rsidR="00BC750A">
        <w:rPr>
          <w:rFonts w:ascii="Arial" w:hAnsi="Arial" w:cs="Arial"/>
          <w:sz w:val="22"/>
        </w:rPr>
        <w:t xml:space="preserve">  horas con 55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962DB0">
        <w:rPr>
          <w:rFonts w:ascii="Arial" w:hAnsi="Arial" w:cs="Arial"/>
          <w:sz w:val="22"/>
        </w:rPr>
        <w:t xml:space="preserve"> 06 de Novie</w:t>
      </w:r>
      <w:r w:rsidR="004E63F2">
        <w:rPr>
          <w:rFonts w:ascii="Arial" w:hAnsi="Arial" w:cs="Arial"/>
          <w:sz w:val="22"/>
        </w:rPr>
        <w:t>mbre</w:t>
      </w:r>
      <w:r w:rsidR="00797F31">
        <w:rPr>
          <w:rFonts w:ascii="Arial" w:hAnsi="Arial" w:cs="Arial"/>
          <w:sz w:val="22"/>
        </w:rPr>
        <w:t xml:space="preserve"> del año 2019 dos mil </w:t>
      </w:r>
      <w:r w:rsidR="00DD792A">
        <w:rPr>
          <w:rFonts w:ascii="Arial" w:hAnsi="Arial" w:cs="Arial"/>
          <w:sz w:val="22"/>
        </w:rPr>
        <w:t>diecinueve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DD792A">
        <w:rPr>
          <w:rFonts w:ascii="Arial" w:hAnsi="Arial" w:cs="Arial"/>
          <w:sz w:val="22"/>
        </w:rPr>
        <w:t>Comisión</w:t>
      </w:r>
      <w:r w:rsidRPr="008C769F">
        <w:rPr>
          <w:rFonts w:ascii="Arial" w:hAnsi="Arial" w:cs="Arial"/>
          <w:sz w:val="22"/>
        </w:rPr>
        <w:t xml:space="preserve">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 w:rsidR="001763EA">
        <w:rPr>
          <w:rFonts w:ascii="Arial" w:hAnsi="Arial" w:cs="Arial"/>
          <w:sz w:val="22"/>
        </w:rPr>
        <w:t xml:space="preserve"> de esta comisión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p w:rsid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Reglamento de la Comisión: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>CAPÍTULO II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Integraci￳n"/>
        </w:smartTagPr>
        <w:r w:rsidRPr="00A71B38">
          <w:rPr>
            <w:rFonts w:ascii="Arial" w:hAnsi="Arial" w:cs="Arial"/>
            <w:b/>
            <w:sz w:val="16"/>
            <w:szCs w:val="16"/>
          </w:rPr>
          <w:t>la Integración</w:t>
        </w:r>
      </w:smartTag>
      <w:r w:rsidRPr="00A71B38">
        <w:rPr>
          <w:rFonts w:ascii="Arial" w:hAnsi="Arial" w:cs="Arial"/>
          <w:b/>
          <w:sz w:val="16"/>
          <w:szCs w:val="16"/>
        </w:rPr>
        <w:t xml:space="preserve"> del Comisión.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 xml:space="preserve">Artículo 4. – </w:t>
      </w:r>
      <w:r w:rsidRPr="00A71B38">
        <w:rPr>
          <w:rFonts w:ascii="Arial" w:hAnsi="Arial" w:cs="Arial"/>
          <w:sz w:val="16"/>
          <w:szCs w:val="16"/>
        </w:rPr>
        <w:t>La Comisión Técnico de regularización de  giros de control especial del Gobierno Constitucional del Municipio de San Juan de Los Lagos, se integrará de la siguiente forma:</w:t>
      </w:r>
    </w:p>
    <w:p w:rsidR="00A71B38" w:rsidRDefault="00A71B38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FA0490">
              <w:rPr>
                <w:rFonts w:ascii="Arial" w:hAnsi="Arial" w:cs="Arial"/>
                <w:sz w:val="22"/>
              </w:rPr>
              <w:t>LCP. FELIPE DE JESUS RUIZ PEREZ.</w:t>
            </w:r>
          </w:p>
          <w:p w:rsidR="00476044" w:rsidRPr="00D80C8A" w:rsidRDefault="00A6365F" w:rsidP="00D80C8A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Comercio. </w:t>
            </w:r>
            <w:r w:rsidR="00D80C8A">
              <w:rPr>
                <w:rFonts w:ascii="Arial" w:hAnsi="Arial" w:cs="Arial"/>
                <w:sz w:val="22"/>
              </w:rPr>
              <w:t xml:space="preserve">JUAN ANTONIO HERNANDEZ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</w:t>
            </w:r>
            <w:r w:rsidR="000847FF">
              <w:rPr>
                <w:rFonts w:ascii="Arial" w:hAnsi="Arial" w:cs="Arial"/>
                <w:sz w:val="22"/>
              </w:rPr>
              <w:t xml:space="preserve">r de Seguridad </w:t>
            </w:r>
            <w:r w:rsidR="00FA0490">
              <w:rPr>
                <w:rFonts w:ascii="Arial" w:hAnsi="Arial" w:cs="Arial"/>
                <w:sz w:val="22"/>
              </w:rPr>
              <w:t>Pública</w:t>
            </w:r>
            <w:r w:rsidRPr="00B30E78">
              <w:rPr>
                <w:rFonts w:ascii="Arial" w:hAnsi="Arial" w:cs="Arial"/>
                <w:sz w:val="22"/>
              </w:rPr>
              <w:t xml:space="preserve">. </w:t>
            </w:r>
            <w:r w:rsidR="009358BF">
              <w:rPr>
                <w:rFonts w:ascii="Arial" w:hAnsi="Arial" w:cs="Arial"/>
                <w:sz w:val="22"/>
              </w:rPr>
              <w:t>LIC. HUGO ARMANDO MARTINEZ ZACARIAS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9F0557">
              <w:rPr>
                <w:rFonts w:ascii="Arial" w:hAnsi="Arial" w:cs="Arial"/>
                <w:sz w:val="22"/>
              </w:rPr>
              <w:t xml:space="preserve"> y Reglamentos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Regidor Presidente de la </w:t>
            </w:r>
            <w:r w:rsidR="007A6AC8" w:rsidRPr="00B30E78">
              <w:rPr>
                <w:rFonts w:ascii="Arial" w:hAnsi="Arial" w:cs="Arial"/>
                <w:sz w:val="22"/>
              </w:rPr>
              <w:t>Comisión</w:t>
            </w:r>
            <w:r w:rsidR="000847FF">
              <w:rPr>
                <w:rFonts w:ascii="Arial" w:hAnsi="Arial" w:cs="Arial"/>
                <w:sz w:val="22"/>
              </w:rPr>
              <w:t xml:space="preserve"> de Comercio.</w:t>
            </w:r>
            <w:r w:rsidR="009358BF">
              <w:rPr>
                <w:rFonts w:ascii="Arial" w:hAnsi="Arial" w:cs="Arial"/>
                <w:sz w:val="22"/>
              </w:rPr>
              <w:t xml:space="preserve"> MTRA ALMA MARGARITA NORIEGA GUILLEN</w:t>
            </w:r>
            <w:r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191FF0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Licencias y </w:t>
            </w:r>
            <w:r w:rsidR="00FA0490">
              <w:rPr>
                <w:rFonts w:ascii="Arial" w:hAnsi="Arial" w:cs="Arial"/>
                <w:sz w:val="22"/>
              </w:rPr>
              <w:t>Regularización</w:t>
            </w:r>
            <w:r w:rsidR="00B30E78" w:rsidRPr="00B30E78">
              <w:rPr>
                <w:rFonts w:ascii="Arial" w:hAnsi="Arial" w:cs="Arial"/>
                <w:sz w:val="22"/>
              </w:rPr>
              <w:t>.</w:t>
            </w:r>
            <w:r w:rsidR="009358BF">
              <w:rPr>
                <w:rFonts w:ascii="Arial" w:hAnsi="Arial" w:cs="Arial"/>
                <w:sz w:val="22"/>
              </w:rPr>
              <w:t xml:space="preserve"> MTRA CLAUDIA JEANETTE CARRANZA SANTOS.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Delegaciones.</w:t>
            </w:r>
            <w:r w:rsidR="009358BF">
              <w:rPr>
                <w:rFonts w:ascii="Arial" w:hAnsi="Arial" w:cs="Arial"/>
                <w:sz w:val="22"/>
              </w:rPr>
              <w:t xml:space="preserve"> C. EDUARDO SAUL GARCIA PADILLA.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Estacionamientos.</w:t>
            </w:r>
            <w:r w:rsidR="00D80C8A">
              <w:rPr>
                <w:rFonts w:ascii="Arial" w:hAnsi="Arial" w:cs="Arial"/>
                <w:sz w:val="22"/>
              </w:rPr>
              <w:t xml:space="preserve"> LIC. GRIS</w:t>
            </w:r>
            <w:r w:rsidR="00FA0490">
              <w:rPr>
                <w:rFonts w:ascii="Arial" w:hAnsi="Arial" w:cs="Arial"/>
                <w:sz w:val="22"/>
              </w:rPr>
              <w:t>ELDA SANCHEZ DELGADO.</w:t>
            </w:r>
          </w:p>
          <w:p w:rsidR="00B30E78" w:rsidRPr="00B30E78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Empresarial. MIGUEL ANGEL MARQUEZ DE ALBA</w:t>
            </w:r>
            <w:r w:rsidR="00B30E78">
              <w:t xml:space="preserve">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 w:rsidR="000D6AB4">
              <w:rPr>
                <w:rFonts w:ascii="Arial" w:hAnsi="Arial" w:cs="Arial"/>
                <w:sz w:val="22"/>
              </w:rPr>
              <w:t xml:space="preserve"> LIC. VERULO MURO MURO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</w:t>
            </w:r>
            <w:r w:rsidR="00FA0490">
              <w:rPr>
                <w:rFonts w:ascii="Arial" w:hAnsi="Arial" w:cs="Arial"/>
                <w:sz w:val="22"/>
              </w:rPr>
              <w:t>Protección</w:t>
            </w:r>
            <w:r w:rsidR="000847FF">
              <w:rPr>
                <w:rFonts w:ascii="Arial" w:hAnsi="Arial" w:cs="Arial"/>
                <w:sz w:val="22"/>
              </w:rPr>
              <w:t xml:space="preserve"> Civil.</w:t>
            </w:r>
            <w:r w:rsidR="009358BF">
              <w:rPr>
                <w:rFonts w:ascii="Arial" w:hAnsi="Arial" w:cs="Arial"/>
                <w:sz w:val="22"/>
              </w:rPr>
              <w:t xml:space="preserve"> </w:t>
            </w:r>
            <w:r w:rsidR="009358BF">
              <w:rPr>
                <w:rFonts w:ascii="Arial" w:hAnsi="Arial" w:cs="Arial"/>
                <w:sz w:val="22"/>
              </w:rPr>
              <w:lastRenderedPageBreak/>
              <w:t>PUMQ. HILARIO XOCHIPA VALENCIA.</w:t>
            </w:r>
          </w:p>
          <w:p w:rsidR="00A6365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Juez Municipal.</w:t>
            </w:r>
            <w:r w:rsidR="001763EA">
              <w:rPr>
                <w:rFonts w:ascii="Arial" w:hAnsi="Arial" w:cs="Arial"/>
                <w:sz w:val="22"/>
              </w:rPr>
              <w:t xml:space="preserve"> </w:t>
            </w:r>
            <w:r w:rsidR="00EE1B4F">
              <w:rPr>
                <w:rFonts w:ascii="Arial" w:hAnsi="Arial" w:cs="Arial"/>
                <w:sz w:val="22"/>
              </w:rPr>
              <w:t>GERARDO XOCHIPA VALENCIA</w:t>
            </w:r>
          </w:p>
          <w:p w:rsidR="000847F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Delegada.</w:t>
            </w:r>
            <w:r w:rsidR="004E63F2">
              <w:rPr>
                <w:rFonts w:ascii="Arial" w:hAnsi="Arial" w:cs="Arial"/>
                <w:sz w:val="22"/>
              </w:rPr>
              <w:t xml:space="preserve"> YAMILE LOPEZ </w:t>
            </w:r>
            <w:r w:rsidR="009358BF">
              <w:rPr>
                <w:rFonts w:ascii="Arial" w:hAnsi="Arial" w:cs="Arial"/>
                <w:sz w:val="22"/>
              </w:rPr>
              <w:t xml:space="preserve"> AVALOS</w:t>
            </w:r>
          </w:p>
          <w:p w:rsidR="00476044" w:rsidRPr="00B30E78" w:rsidRDefault="00476044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Director de </w:t>
            </w:r>
            <w:r w:rsidR="00CA54CD">
              <w:rPr>
                <w:rFonts w:ascii="Arial" w:hAnsi="Arial" w:cs="Arial"/>
                <w:sz w:val="22"/>
              </w:rPr>
              <w:t>Padrón</w:t>
            </w:r>
            <w:r>
              <w:rPr>
                <w:rFonts w:ascii="Arial" w:hAnsi="Arial" w:cs="Arial"/>
                <w:sz w:val="22"/>
              </w:rPr>
              <w:t xml:space="preserve"> y Licencias</w:t>
            </w:r>
          </w:p>
          <w:p w:rsidR="00B30E78" w:rsidRDefault="001B3F5A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FATIMA DEL ROSARIO GUTIERREZ MARTINEZ</w:t>
            </w:r>
          </w:p>
          <w:p w:rsidR="004A4B15" w:rsidRPr="00B30E78" w:rsidRDefault="004A4B15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C750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B7F3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71B3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76044" w:rsidRDefault="0047604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0C1FE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C750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9F0557" w:rsidRDefault="009F0557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2433F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0C1FE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2433F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  <w:r w:rsidR="0027746A">
              <w:rPr>
                <w:rFonts w:ascii="Arial" w:hAnsi="Arial" w:cs="Arial"/>
                <w:sz w:val="22"/>
              </w:rPr>
              <w:t>.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4E63F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0C1FE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0C1FE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4E63F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4E63F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E1B4F" w:rsidRDefault="00EE1B4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9F055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1763EA" w:rsidRDefault="001763E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76044" w:rsidRDefault="0026300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97F31" w:rsidRPr="00797F31" w:rsidRDefault="00DA5A4E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1763EA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</w:p>
    <w:p w:rsidR="001763EA" w:rsidRDefault="001763EA" w:rsidP="00E161C3">
      <w:pPr>
        <w:jc w:val="both"/>
        <w:rPr>
          <w:rFonts w:ascii="Arial" w:hAnsi="Arial" w:cs="Arial"/>
          <w:b/>
          <w:sz w:val="22"/>
        </w:rPr>
      </w:pPr>
    </w:p>
    <w:p w:rsidR="00E161C3" w:rsidRPr="008C769F" w:rsidRDefault="001763EA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1763EA" w:rsidRDefault="00797F31" w:rsidP="004760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>-</w:t>
      </w:r>
      <w:r w:rsidR="00476044" w:rsidRPr="00476044">
        <w:t xml:space="preserve"> </w:t>
      </w:r>
      <w:r w:rsidR="00476044" w:rsidRPr="00476044">
        <w:rPr>
          <w:rFonts w:ascii="Arial" w:hAnsi="Arial" w:cs="Arial"/>
          <w:sz w:val="22"/>
        </w:rPr>
        <w:t xml:space="preserve">Lectura </w:t>
      </w:r>
      <w:r w:rsidR="001763EA">
        <w:rPr>
          <w:rFonts w:ascii="Arial" w:hAnsi="Arial" w:cs="Arial"/>
          <w:sz w:val="22"/>
        </w:rPr>
        <w:t xml:space="preserve">y aprobación del </w:t>
      </w:r>
      <w:r w:rsidR="000E25AA">
        <w:rPr>
          <w:rFonts w:ascii="Arial" w:hAnsi="Arial" w:cs="Arial"/>
          <w:sz w:val="22"/>
        </w:rPr>
        <w:t xml:space="preserve">acta anterior </w:t>
      </w:r>
      <w:r w:rsidR="002E415C">
        <w:rPr>
          <w:rFonts w:ascii="Arial" w:hAnsi="Arial" w:cs="Arial"/>
          <w:sz w:val="22"/>
        </w:rPr>
        <w:t>así</w:t>
      </w:r>
      <w:r w:rsidR="001763EA">
        <w:rPr>
          <w:rFonts w:ascii="Arial" w:hAnsi="Arial" w:cs="Arial"/>
          <w:sz w:val="22"/>
        </w:rPr>
        <w:t xml:space="preserve"> como la </w:t>
      </w:r>
      <w:r w:rsidR="00476044" w:rsidRPr="00476044">
        <w:rPr>
          <w:rFonts w:ascii="Arial" w:hAnsi="Arial" w:cs="Arial"/>
          <w:sz w:val="22"/>
        </w:rPr>
        <w:t xml:space="preserve">aprobación del orden del día.- </w:t>
      </w:r>
    </w:p>
    <w:p w:rsidR="001763EA" w:rsidRDefault="001763EA" w:rsidP="00476044">
      <w:pPr>
        <w:jc w:val="both"/>
        <w:rPr>
          <w:rFonts w:ascii="Arial" w:hAnsi="Arial" w:cs="Arial"/>
          <w:sz w:val="22"/>
        </w:rPr>
      </w:pPr>
    </w:p>
    <w:p w:rsidR="00476044" w:rsidRDefault="001763EA" w:rsidP="00476044">
      <w:pPr>
        <w:jc w:val="both"/>
        <w:rPr>
          <w:rFonts w:ascii="Arial" w:hAnsi="Arial" w:cs="Arial"/>
          <w:sz w:val="20"/>
          <w:szCs w:val="20"/>
        </w:rPr>
      </w:pPr>
      <w:r w:rsidRPr="001763EA">
        <w:rPr>
          <w:rFonts w:ascii="Arial" w:hAnsi="Arial" w:cs="Arial"/>
          <w:b/>
          <w:sz w:val="22"/>
        </w:rPr>
        <w:t>A</w:t>
      </w:r>
      <w:r w:rsidR="00476044" w:rsidRPr="001763EA">
        <w:rPr>
          <w:rFonts w:ascii="Arial" w:hAnsi="Arial" w:cs="Arial"/>
          <w:b/>
          <w:sz w:val="22"/>
        </w:rPr>
        <w:t xml:space="preserve">cuerdo.- </w:t>
      </w:r>
      <w:r>
        <w:rPr>
          <w:rFonts w:ascii="Arial" w:hAnsi="Arial" w:cs="Arial"/>
          <w:sz w:val="22"/>
        </w:rPr>
        <w:t>U</w:t>
      </w:r>
      <w:r w:rsidR="00476044" w:rsidRPr="00476044">
        <w:rPr>
          <w:rFonts w:ascii="Arial" w:hAnsi="Arial" w:cs="Arial"/>
          <w:sz w:val="22"/>
        </w:rPr>
        <w:t>na vez sometido a consideración el orden del día, previamen</w:t>
      </w:r>
      <w:r w:rsidR="00263000">
        <w:rPr>
          <w:rFonts w:ascii="Arial" w:hAnsi="Arial" w:cs="Arial"/>
          <w:sz w:val="22"/>
        </w:rPr>
        <w:t>te</w:t>
      </w:r>
      <w:r w:rsidR="00163D19">
        <w:rPr>
          <w:rFonts w:ascii="Arial" w:hAnsi="Arial" w:cs="Arial"/>
          <w:sz w:val="22"/>
        </w:rPr>
        <w:t xml:space="preserve"> circulado, es aprobado por 10</w:t>
      </w:r>
      <w:r w:rsidR="00D80C8A">
        <w:rPr>
          <w:rFonts w:ascii="Arial" w:hAnsi="Arial" w:cs="Arial"/>
          <w:sz w:val="22"/>
        </w:rPr>
        <w:t xml:space="preserve"> votos a favor de los INTEGRANTES</w:t>
      </w:r>
      <w:r w:rsidR="00476044" w:rsidRPr="00476044">
        <w:rPr>
          <w:rFonts w:ascii="Arial" w:hAnsi="Arial" w:cs="Arial"/>
          <w:sz w:val="22"/>
        </w:rPr>
        <w:t xml:space="preserve"> presentes que corr</w:t>
      </w:r>
      <w:r w:rsidR="00962DB0">
        <w:rPr>
          <w:rFonts w:ascii="Arial" w:hAnsi="Arial" w:cs="Arial"/>
          <w:sz w:val="22"/>
        </w:rPr>
        <w:t>esponde a una mayoría calificada</w:t>
      </w:r>
      <w:r w:rsidR="00476044" w:rsidRPr="00476044">
        <w:rPr>
          <w:rFonts w:ascii="Arial" w:hAnsi="Arial" w:cs="Arial"/>
          <w:sz w:val="22"/>
        </w:rPr>
        <w:t xml:space="preserve"> se aprueba el orden del día sometido.</w:t>
      </w:r>
      <w:r w:rsidR="00797F31">
        <w:rPr>
          <w:rFonts w:ascii="Arial" w:hAnsi="Arial" w:cs="Arial"/>
          <w:sz w:val="22"/>
        </w:rPr>
        <w:t xml:space="preserve"> </w:t>
      </w:r>
    </w:p>
    <w:p w:rsidR="00DA5A4E" w:rsidRPr="00797F31" w:rsidRDefault="00DA5A4E" w:rsidP="00E161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E2284" w:rsidRDefault="007C3631" w:rsidP="00E161C3">
      <w:pPr>
        <w:jc w:val="both"/>
        <w:rPr>
          <w:rFonts w:ascii="Arial" w:hAnsi="Arial" w:cs="Arial"/>
          <w:sz w:val="22"/>
        </w:rPr>
      </w:pPr>
      <w:r w:rsidRPr="007C3631">
        <w:rPr>
          <w:rFonts w:ascii="Arial" w:hAnsi="Arial" w:cs="Arial"/>
          <w:sz w:val="22"/>
        </w:rPr>
        <w:t>Y que con fundamento en el Reglamento de la Comis</w:t>
      </w:r>
      <w:r>
        <w:rPr>
          <w:rFonts w:ascii="Arial" w:hAnsi="Arial" w:cs="Arial"/>
          <w:sz w:val="22"/>
        </w:rPr>
        <w:t xml:space="preserve">ión Técnica de Comercio, </w:t>
      </w:r>
      <w:r w:rsidR="008F5746">
        <w:rPr>
          <w:rFonts w:ascii="Arial" w:hAnsi="Arial" w:cs="Arial"/>
          <w:sz w:val="22"/>
        </w:rPr>
        <w:t>Padrón</w:t>
      </w:r>
      <w:r>
        <w:rPr>
          <w:rFonts w:ascii="Arial" w:hAnsi="Arial" w:cs="Arial"/>
          <w:sz w:val="22"/>
        </w:rPr>
        <w:t xml:space="preserve"> y Licencias y Giros restringidos del</w:t>
      </w:r>
      <w:r w:rsidRPr="007C3631">
        <w:rPr>
          <w:rFonts w:ascii="Arial" w:hAnsi="Arial" w:cs="Arial"/>
          <w:sz w:val="22"/>
        </w:rPr>
        <w:t xml:space="preserve"> Municipio de San Juan de los Lagos:</w:t>
      </w:r>
    </w:p>
    <w:p w:rsidR="007C3631" w:rsidRDefault="007C3631" w:rsidP="00E161C3">
      <w:pPr>
        <w:jc w:val="both"/>
        <w:rPr>
          <w:rFonts w:ascii="Arial" w:hAnsi="Arial" w:cs="Arial"/>
          <w:sz w:val="22"/>
        </w:rPr>
      </w:pPr>
    </w:p>
    <w:p w:rsidR="007C3631" w:rsidRPr="007C3631" w:rsidRDefault="007C3631" w:rsidP="007C3631">
      <w:pPr>
        <w:jc w:val="both"/>
        <w:rPr>
          <w:rFonts w:ascii="Arial" w:hAnsi="Arial" w:cs="Arial"/>
          <w:b/>
          <w:sz w:val="16"/>
          <w:szCs w:val="16"/>
        </w:rPr>
      </w:pPr>
      <w:r w:rsidRPr="007C3631">
        <w:rPr>
          <w:rFonts w:ascii="Arial" w:hAnsi="Arial" w:cs="Arial"/>
          <w:b/>
          <w:sz w:val="16"/>
          <w:szCs w:val="16"/>
        </w:rPr>
        <w:t xml:space="preserve">Artículo 3. – </w:t>
      </w:r>
      <w:r w:rsidRPr="007C3631">
        <w:rPr>
          <w:rFonts w:ascii="Arial" w:hAnsi="Arial" w:cs="Arial"/>
          <w:sz w:val="16"/>
          <w:szCs w:val="16"/>
        </w:rPr>
        <w:t>La Comisión Técnica de Comercio, Padrón y Licencias, y Giros Restringidos del Gobierno Constitucional del Municipio de San Juan de los Lagos, es un Órgano Colegiado de carácter permanente y está facultado para:</w:t>
      </w:r>
    </w:p>
    <w:p w:rsidR="007C3631" w:rsidRPr="007C3631" w:rsidRDefault="007C3631" w:rsidP="007C3631">
      <w:pPr>
        <w:numPr>
          <w:ilvl w:val="0"/>
          <w:numId w:val="1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>Estudiar, revisar y formular peticiones que tengan que ver con la autorización de  giros comerciales de control especial que comprenden los siguientes: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a)  Giros que expendan bebidas alcohólicas o cerveza en botella cerrada o para consumo dentro de los establecimientos, adicionalmente a otras actividades que realicen;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b)  Expendios de bebidas alcohólicas en botella cerrada;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c)  Expendios de cerveza en botella cerrada;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d)  Bares;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e)  Cantinas;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f)  Centros botaneros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g) Establecimientos donde se alimenten, reproduzcan o se sacrifiquen animales o que se conserven, vendan o distribuyan carnes para consumo humano;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h)  Cabarets y discotecas;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i)   Salones de billar;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j)  Giros que distribuyan o expendan sustancias peligrosas, o solventes;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k) Giros dedicados a la operación o venta de boletos o billetes para rifas, sorteos, loterías, pronósticos deportivos y demás juegos de azar permitidos por la ley;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l)  Estéticas y salones de belleza;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m) Salones de eventos y banquetes con consumo de bebidas alcohólicas;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n)  Los dedicados a los espectáculos públicos;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o)  Giros dedicados a la explotación de los materiales de construcción;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 xml:space="preserve">p) Giros dedicados al funcionamiento de juegos mecánicos, electromecánicos y electrónicos accionados con fichas, monedas o su equivalente, con excepción de los juegos electromecánicos infantiles anexos a un giro principal, dentro del establecimiento autorizado, de los cuales se podrán permitir hasta dos juegos; y 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q)  Giros dedicados al alquiler de equipo de cómputo, Internet o cibercafes;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r)  Giros dedicados a la venta, atención y curación de animales domésticos;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s)  Giros donde se vendan y consuman alimentos naturales procesados;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t)  Giros que expendan o distribuyan medicamentos o psicotrópicos.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u) Gasolineras;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v) Hoteles y moteles;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lastRenderedPageBreak/>
        <w:t xml:space="preserve">w) Comercio en puestos semifijos en la vía </w:t>
      </w:r>
      <w:r w:rsidR="008F5746" w:rsidRPr="007C3631">
        <w:rPr>
          <w:rFonts w:ascii="Arial" w:hAnsi="Arial" w:cs="Arial"/>
          <w:sz w:val="16"/>
          <w:szCs w:val="16"/>
        </w:rPr>
        <w:t>pública</w:t>
      </w:r>
      <w:r w:rsidRPr="007C3631">
        <w:rPr>
          <w:rFonts w:ascii="Arial" w:hAnsi="Arial" w:cs="Arial"/>
          <w:sz w:val="16"/>
          <w:szCs w:val="16"/>
        </w:rPr>
        <w:t>.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</w:p>
    <w:p w:rsidR="007C3631" w:rsidRPr="007C3631" w:rsidRDefault="007C3631" w:rsidP="007C3631">
      <w:pPr>
        <w:numPr>
          <w:ilvl w:val="0"/>
          <w:numId w:val="1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>En general, todo lo que tenga que ver con el funcionamiento de los giros de control especial y l</w:t>
      </w:r>
      <w:r w:rsidR="005A452E">
        <w:rPr>
          <w:rFonts w:ascii="Arial" w:hAnsi="Arial" w:cs="Arial"/>
          <w:sz w:val="16"/>
          <w:szCs w:val="16"/>
        </w:rPr>
        <w:t>a aplicación del Reglamento de C</w:t>
      </w:r>
      <w:r w:rsidRPr="007C3631">
        <w:rPr>
          <w:rFonts w:ascii="Arial" w:hAnsi="Arial" w:cs="Arial"/>
          <w:sz w:val="16"/>
          <w:szCs w:val="16"/>
        </w:rPr>
        <w:t>omercio.</w:t>
      </w:r>
    </w:p>
    <w:p w:rsidR="007C3631" w:rsidRPr="008C769F" w:rsidRDefault="007C3631" w:rsidP="00E161C3">
      <w:pPr>
        <w:jc w:val="both"/>
        <w:rPr>
          <w:rFonts w:ascii="Arial" w:hAnsi="Arial" w:cs="Arial"/>
          <w:sz w:val="22"/>
        </w:rPr>
      </w:pPr>
    </w:p>
    <w:p w:rsidR="00F007FB" w:rsidRDefault="00797F31" w:rsidP="00191F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3</w:t>
      </w:r>
      <w:r w:rsidR="004C2C99">
        <w:rPr>
          <w:rFonts w:ascii="Arial" w:hAnsi="Arial" w:cs="Arial"/>
          <w:b/>
          <w:sz w:val="22"/>
        </w:rPr>
        <w:t>.-</w:t>
      </w:r>
      <w:r w:rsidR="00CF14AD" w:rsidRPr="00CF14AD">
        <w:rPr>
          <w:rFonts w:ascii="Arial" w:hAnsi="Arial" w:cs="Arial"/>
          <w:b/>
          <w:sz w:val="20"/>
          <w:szCs w:val="20"/>
        </w:rPr>
        <w:t xml:space="preserve"> </w:t>
      </w:r>
      <w:r w:rsidR="006571FF">
        <w:rPr>
          <w:rFonts w:ascii="Arial" w:hAnsi="Arial" w:cs="Arial"/>
          <w:sz w:val="20"/>
          <w:szCs w:val="20"/>
        </w:rPr>
        <w:t>Se presenta informe general a</w:t>
      </w:r>
      <w:r w:rsidR="0041669D">
        <w:rPr>
          <w:rFonts w:ascii="Arial" w:hAnsi="Arial" w:cs="Arial"/>
          <w:sz w:val="20"/>
          <w:szCs w:val="20"/>
        </w:rPr>
        <w:t xml:space="preserve"> la Direcciones</w:t>
      </w:r>
      <w:r w:rsidR="00476044">
        <w:rPr>
          <w:rFonts w:ascii="Arial" w:hAnsi="Arial" w:cs="Arial"/>
          <w:sz w:val="20"/>
          <w:szCs w:val="20"/>
        </w:rPr>
        <w:t xml:space="preserve"> en </w:t>
      </w:r>
      <w:r w:rsidR="000727B1">
        <w:rPr>
          <w:rFonts w:ascii="Arial" w:hAnsi="Arial" w:cs="Arial"/>
          <w:sz w:val="20"/>
          <w:szCs w:val="20"/>
        </w:rPr>
        <w:t>relación</w:t>
      </w:r>
      <w:r w:rsidR="006571FF">
        <w:rPr>
          <w:rFonts w:ascii="Arial" w:hAnsi="Arial" w:cs="Arial"/>
          <w:sz w:val="20"/>
          <w:szCs w:val="20"/>
        </w:rPr>
        <w:t xml:space="preserve"> a los siguientes temas.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el Director de Padrón y Licencias.</w:t>
      </w:r>
    </w:p>
    <w:p w:rsidR="007400EF" w:rsidRDefault="007400EF" w:rsidP="007400EF">
      <w:pPr>
        <w:jc w:val="both"/>
        <w:rPr>
          <w:rFonts w:ascii="Arial" w:hAnsi="Arial" w:cs="Arial"/>
          <w:sz w:val="22"/>
        </w:rPr>
      </w:pPr>
    </w:p>
    <w:p w:rsidR="00962DB0" w:rsidRPr="00962DB0" w:rsidRDefault="00962DB0" w:rsidP="00A93F63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sz w:val="22"/>
        </w:rPr>
        <w:t xml:space="preserve">Se entrega informe al respecto de actividades realizadas, tales como la constante labor de inspección y </w:t>
      </w:r>
      <w:r w:rsidR="00163D19">
        <w:rPr>
          <w:rFonts w:ascii="Arial" w:hAnsi="Arial" w:cs="Arial"/>
          <w:sz w:val="22"/>
        </w:rPr>
        <w:t>supervisión</w:t>
      </w:r>
      <w:r>
        <w:rPr>
          <w:rFonts w:ascii="Arial" w:hAnsi="Arial" w:cs="Arial"/>
          <w:sz w:val="22"/>
        </w:rPr>
        <w:t xml:space="preserve"> en los negocios establecidos con la finalidad de guardar el orden, además de la entrega de requerimientos a los negocios para la actualización de pagos y del padrón de negocios.</w:t>
      </w:r>
    </w:p>
    <w:p w:rsidR="00962DB0" w:rsidRPr="00962DB0" w:rsidRDefault="00962DB0" w:rsidP="00962DB0">
      <w:pPr>
        <w:pStyle w:val="Prrafodelista"/>
        <w:ind w:left="1080"/>
        <w:jc w:val="both"/>
        <w:rPr>
          <w:rFonts w:ascii="Arial" w:hAnsi="Arial" w:cs="Arial"/>
          <w:b/>
          <w:sz w:val="22"/>
          <w:lang w:val="es-MX"/>
        </w:rPr>
      </w:pPr>
      <w:r w:rsidRPr="00962DB0">
        <w:rPr>
          <w:rFonts w:ascii="Arial" w:hAnsi="Arial" w:cs="Arial"/>
          <w:b/>
          <w:sz w:val="22"/>
          <w:lang w:val="es-MX"/>
        </w:rPr>
        <w:t xml:space="preserve">Actividades en resumen: </w:t>
      </w:r>
    </w:p>
    <w:p w:rsidR="00962DB0" w:rsidRDefault="00962DB0" w:rsidP="00962DB0">
      <w:pPr>
        <w:pStyle w:val="Prrafodelista"/>
        <w:ind w:left="108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Giros nuevos 18</w:t>
      </w:r>
    </w:p>
    <w:p w:rsidR="00962DB0" w:rsidRDefault="00962DB0" w:rsidP="00962DB0">
      <w:pPr>
        <w:pStyle w:val="Prrafodelista"/>
        <w:ind w:left="108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Cambios de domicilio 1</w:t>
      </w:r>
    </w:p>
    <w:p w:rsidR="00962DB0" w:rsidRDefault="00962DB0" w:rsidP="00962DB0">
      <w:pPr>
        <w:pStyle w:val="Prrafodelista"/>
        <w:ind w:left="108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Traspasos 1</w:t>
      </w:r>
    </w:p>
    <w:p w:rsidR="00962DB0" w:rsidRDefault="00163D19" w:rsidP="00962DB0">
      <w:pPr>
        <w:pStyle w:val="Prrafodelista"/>
        <w:ind w:left="108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Reposición</w:t>
      </w:r>
      <w:r w:rsidR="00962DB0">
        <w:rPr>
          <w:rFonts w:ascii="Arial" w:hAnsi="Arial" w:cs="Arial"/>
          <w:sz w:val="22"/>
          <w:lang w:val="es-MX"/>
        </w:rPr>
        <w:t xml:space="preserve"> de licencia 1</w:t>
      </w:r>
    </w:p>
    <w:p w:rsidR="00962DB0" w:rsidRDefault="00962DB0" w:rsidP="00962DB0">
      <w:pPr>
        <w:pStyle w:val="Prrafodelista"/>
        <w:ind w:left="108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Reportes atendidos 18</w:t>
      </w:r>
    </w:p>
    <w:p w:rsidR="00962DB0" w:rsidRDefault="00962DB0" w:rsidP="00962DB0">
      <w:pPr>
        <w:pStyle w:val="Prrafodelista"/>
        <w:ind w:left="108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Solicitudes recibidas 3</w:t>
      </w:r>
    </w:p>
    <w:p w:rsidR="00962DB0" w:rsidRDefault="00962DB0" w:rsidP="00962DB0">
      <w:pPr>
        <w:pStyle w:val="Prrafodelista"/>
        <w:ind w:left="108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Requerimientos entregados 450</w:t>
      </w:r>
    </w:p>
    <w:p w:rsidR="00A93F63" w:rsidRPr="00A93F63" w:rsidRDefault="00A93F63" w:rsidP="007400EF">
      <w:pPr>
        <w:jc w:val="both"/>
        <w:rPr>
          <w:rFonts w:ascii="Arial" w:hAnsi="Arial" w:cs="Arial"/>
          <w:b/>
          <w:sz w:val="22"/>
          <w:lang w:val="es-MX"/>
        </w:rPr>
      </w:pPr>
    </w:p>
    <w:p w:rsidR="00A93F63" w:rsidRDefault="00A93F63" w:rsidP="007400EF">
      <w:pPr>
        <w:jc w:val="both"/>
        <w:rPr>
          <w:rFonts w:ascii="Arial" w:hAnsi="Arial" w:cs="Arial"/>
          <w:b/>
          <w:sz w:val="22"/>
        </w:rPr>
      </w:pPr>
    </w:p>
    <w:p w:rsidR="00935658" w:rsidRDefault="00962DB0" w:rsidP="007400E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Informativo</w:t>
      </w:r>
    </w:p>
    <w:p w:rsidR="00935658" w:rsidRDefault="00935658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el Tesorero Municipal.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C870C3" w:rsidRPr="00962DB0" w:rsidRDefault="00962DB0" w:rsidP="00890E25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Se presenta las cifras de lo recaudado a la fecha del 6 de noviembre del 2019:</w:t>
      </w:r>
    </w:p>
    <w:p w:rsidR="00962DB0" w:rsidRDefault="00962DB0" w:rsidP="00962DB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relación al comercio semifijo  $ 3</w:t>
      </w:r>
      <w:r w:rsidR="00163D19">
        <w:rPr>
          <w:rFonts w:ascii="Arial" w:hAnsi="Arial" w:cs="Arial"/>
          <w:sz w:val="22"/>
        </w:rPr>
        <w:t>, 377,777.00</w:t>
      </w:r>
    </w:p>
    <w:p w:rsidR="00962DB0" w:rsidRPr="00962DB0" w:rsidRDefault="00962DB0" w:rsidP="00962DB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relación al comercio fijo          $ 3</w:t>
      </w:r>
      <w:r w:rsidR="00163D19">
        <w:rPr>
          <w:rFonts w:ascii="Arial" w:hAnsi="Arial" w:cs="Arial"/>
          <w:sz w:val="22"/>
        </w:rPr>
        <w:t>, 319,197.00</w:t>
      </w:r>
    </w:p>
    <w:p w:rsidR="00890E25" w:rsidRPr="00890E25" w:rsidRDefault="00890E25" w:rsidP="00890E25">
      <w:pPr>
        <w:jc w:val="both"/>
        <w:rPr>
          <w:rFonts w:ascii="Arial" w:hAnsi="Arial" w:cs="Arial"/>
          <w:b/>
          <w:sz w:val="22"/>
        </w:rPr>
      </w:pPr>
    </w:p>
    <w:p w:rsidR="00C870C3" w:rsidRPr="007400EF" w:rsidRDefault="00962DB0" w:rsidP="00C870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Acuerdo.-  Informativo</w:t>
      </w:r>
    </w:p>
    <w:p w:rsidR="00935658" w:rsidRDefault="00935658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la Dirección de Comercio.</w:t>
      </w:r>
    </w:p>
    <w:p w:rsidR="00F2182F" w:rsidRPr="001763EA" w:rsidRDefault="00F2182F" w:rsidP="00F2182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E740FF" w:rsidRPr="00E00B64" w:rsidRDefault="00E740FF" w:rsidP="004E63F2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sz w:val="22"/>
        </w:rPr>
        <w:t xml:space="preserve">En uso de la voz </w:t>
      </w:r>
      <w:r w:rsidR="00890E25">
        <w:rPr>
          <w:rFonts w:ascii="Arial" w:hAnsi="Arial" w:cs="Arial"/>
          <w:sz w:val="22"/>
        </w:rPr>
        <w:t xml:space="preserve">el Director de Comercio, </w:t>
      </w:r>
      <w:r w:rsidR="00573106">
        <w:rPr>
          <w:rFonts w:ascii="Arial" w:hAnsi="Arial" w:cs="Arial"/>
          <w:sz w:val="22"/>
        </w:rPr>
        <w:t xml:space="preserve"> </w:t>
      </w:r>
      <w:r w:rsidR="00962DB0">
        <w:rPr>
          <w:rFonts w:ascii="Arial" w:hAnsi="Arial" w:cs="Arial"/>
          <w:sz w:val="22"/>
        </w:rPr>
        <w:t xml:space="preserve">se expone la necesidad de implementar acciones para la realización de las actividades al respecto del </w:t>
      </w:r>
      <w:r w:rsidR="00890E25">
        <w:rPr>
          <w:rFonts w:ascii="Arial" w:hAnsi="Arial" w:cs="Arial"/>
          <w:sz w:val="22"/>
        </w:rPr>
        <w:t xml:space="preserve"> </w:t>
      </w:r>
      <w:r w:rsidR="004E63F2">
        <w:rPr>
          <w:rFonts w:ascii="Arial" w:hAnsi="Arial" w:cs="Arial"/>
          <w:sz w:val="22"/>
        </w:rPr>
        <w:t xml:space="preserve"> aniversario 250</w:t>
      </w:r>
      <w:r w:rsidR="00336097">
        <w:rPr>
          <w:rFonts w:ascii="Arial" w:hAnsi="Arial" w:cs="Arial"/>
          <w:sz w:val="22"/>
        </w:rPr>
        <w:t xml:space="preserve"> del traslado de la imagen de la Virgen de San Juan a su Santuario hoy Catedral </w:t>
      </w:r>
      <w:r w:rsidR="00163D19">
        <w:rPr>
          <w:rFonts w:ascii="Arial" w:hAnsi="Arial" w:cs="Arial"/>
          <w:sz w:val="22"/>
        </w:rPr>
        <w:t>Basílica</w:t>
      </w:r>
      <w:r w:rsidR="00336097">
        <w:rPr>
          <w:rFonts w:ascii="Arial" w:hAnsi="Arial" w:cs="Arial"/>
          <w:sz w:val="22"/>
        </w:rPr>
        <w:t>.</w:t>
      </w:r>
    </w:p>
    <w:p w:rsidR="004E63F2" w:rsidRDefault="004E63F2" w:rsidP="00E740FF">
      <w:pPr>
        <w:jc w:val="both"/>
        <w:rPr>
          <w:rFonts w:ascii="Arial" w:hAnsi="Arial" w:cs="Arial"/>
          <w:b/>
          <w:sz w:val="22"/>
        </w:rPr>
      </w:pPr>
    </w:p>
    <w:p w:rsidR="00E740FF" w:rsidRDefault="00E740FF" w:rsidP="00E740F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Informativo</w:t>
      </w:r>
      <w:r w:rsidRPr="000A549F">
        <w:rPr>
          <w:rFonts w:ascii="Arial" w:hAnsi="Arial" w:cs="Arial"/>
          <w:b/>
          <w:sz w:val="22"/>
        </w:rPr>
        <w:t>.</w:t>
      </w:r>
    </w:p>
    <w:p w:rsidR="00F7743E" w:rsidRDefault="00F7743E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el Director de Seguridad Pública.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F7743E" w:rsidRPr="00F7743E" w:rsidRDefault="004E63F2" w:rsidP="005765E0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35" w:lineRule="exact"/>
        <w:jc w:val="both"/>
        <w:rPr>
          <w:sz w:val="16"/>
          <w:szCs w:val="16"/>
        </w:rPr>
      </w:pPr>
      <w:r>
        <w:rPr>
          <w:rFonts w:ascii="Arial" w:hAnsi="Arial" w:cs="Arial"/>
          <w:sz w:val="22"/>
        </w:rPr>
        <w:t>En ninguno</w:t>
      </w:r>
    </w:p>
    <w:p w:rsidR="00935658" w:rsidRPr="00134A05" w:rsidRDefault="00935658" w:rsidP="00F7743E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:rsidR="00C870C3" w:rsidRPr="00372EC0" w:rsidRDefault="00CD6E7C" w:rsidP="00C870C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Informativo</w:t>
      </w:r>
    </w:p>
    <w:p w:rsidR="00935658" w:rsidRPr="00F007FB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935658" w:rsidRDefault="00935658" w:rsidP="009356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4.- Se presenta por parte de la Dirección de Padrón y Licencias las solicitudes de licencia comercial con venta de alcohol con la relación siguiente:</w:t>
      </w:r>
    </w:p>
    <w:p w:rsidR="00935658" w:rsidRDefault="00935658" w:rsidP="0093565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3686"/>
        <w:gridCol w:w="2284"/>
      </w:tblGrid>
      <w:tr w:rsidR="00935658" w:rsidRPr="00792C48" w:rsidTr="000764C8">
        <w:tc>
          <w:tcPr>
            <w:tcW w:w="1668" w:type="dxa"/>
          </w:tcPr>
          <w:p w:rsidR="00935658" w:rsidRPr="00792C48" w:rsidRDefault="00CD6E7C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Nombre solicitante</w:t>
            </w:r>
          </w:p>
        </w:tc>
        <w:tc>
          <w:tcPr>
            <w:tcW w:w="1417" w:type="dxa"/>
          </w:tcPr>
          <w:p w:rsidR="00935658" w:rsidRPr="00792C48" w:rsidRDefault="000764C8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Tipo de Giro</w:t>
            </w:r>
          </w:p>
        </w:tc>
        <w:tc>
          <w:tcPr>
            <w:tcW w:w="3686" w:type="dxa"/>
          </w:tcPr>
          <w:p w:rsidR="00935658" w:rsidRPr="00792C48" w:rsidRDefault="003064D8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Domicilio</w:t>
            </w:r>
          </w:p>
        </w:tc>
        <w:tc>
          <w:tcPr>
            <w:tcW w:w="2284" w:type="dxa"/>
          </w:tcPr>
          <w:p w:rsidR="00935658" w:rsidRPr="00792C48" w:rsidRDefault="00935658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Resolución por mayoría.</w:t>
            </w:r>
          </w:p>
        </w:tc>
      </w:tr>
      <w:tr w:rsidR="00935658" w:rsidRPr="00792C48" w:rsidTr="000764C8">
        <w:tc>
          <w:tcPr>
            <w:tcW w:w="1668" w:type="dxa"/>
          </w:tcPr>
          <w:p w:rsidR="00935658" w:rsidRPr="00792C48" w:rsidRDefault="00A93F63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5658" w:rsidRPr="00792C48" w:rsidRDefault="00A93F63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686" w:type="dxa"/>
          </w:tcPr>
          <w:p w:rsidR="00824804" w:rsidRPr="00792C48" w:rsidRDefault="00A93F63" w:rsidP="00824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:rsidR="00935658" w:rsidRPr="00792C48" w:rsidRDefault="00A93F63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</w:tbl>
    <w:p w:rsidR="00545EDA" w:rsidRDefault="005D5A4B" w:rsidP="006571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Ninguno.- </w:t>
      </w:r>
    </w:p>
    <w:p w:rsidR="005D5A4B" w:rsidRDefault="005D5A4B" w:rsidP="006571FF">
      <w:pPr>
        <w:jc w:val="both"/>
        <w:rPr>
          <w:rFonts w:ascii="Arial" w:hAnsi="Arial" w:cs="Arial"/>
          <w:sz w:val="20"/>
          <w:szCs w:val="20"/>
        </w:rPr>
      </w:pPr>
    </w:p>
    <w:p w:rsidR="007A6AC8" w:rsidRPr="008F5746" w:rsidRDefault="00935658" w:rsidP="005445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571FF">
        <w:rPr>
          <w:rFonts w:ascii="Arial" w:hAnsi="Arial" w:cs="Arial"/>
          <w:b/>
          <w:sz w:val="22"/>
          <w:szCs w:val="22"/>
        </w:rPr>
        <w:t>.- Asuntos Generales.</w:t>
      </w:r>
    </w:p>
    <w:p w:rsidR="001B5FD0" w:rsidRDefault="001B5FD0" w:rsidP="00544591">
      <w:pPr>
        <w:jc w:val="both"/>
        <w:rPr>
          <w:rFonts w:ascii="Arial" w:hAnsi="Arial" w:cs="Arial"/>
          <w:sz w:val="22"/>
          <w:szCs w:val="22"/>
        </w:rPr>
      </w:pPr>
    </w:p>
    <w:p w:rsidR="00BC750A" w:rsidRDefault="00BC750A" w:rsidP="00BC75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presenta ante el pleno de la </w:t>
      </w:r>
      <w:r w:rsidR="005D5A4B">
        <w:rPr>
          <w:rFonts w:ascii="Arial" w:hAnsi="Arial" w:cs="Arial"/>
          <w:sz w:val="22"/>
          <w:szCs w:val="22"/>
        </w:rPr>
        <w:t xml:space="preserve">comisión un total de </w:t>
      </w:r>
      <w:r w:rsidR="00163D1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puntos generales, los cuales se aprueban por 10 votos a favor con mayoría relativa.</w:t>
      </w:r>
    </w:p>
    <w:p w:rsidR="00BC750A" w:rsidRPr="002972CB" w:rsidRDefault="00BC750A" w:rsidP="00BC750A">
      <w:pPr>
        <w:jc w:val="both"/>
        <w:rPr>
          <w:rFonts w:ascii="Arial" w:hAnsi="Arial" w:cs="Arial"/>
          <w:sz w:val="22"/>
        </w:rPr>
      </w:pPr>
    </w:p>
    <w:p w:rsidR="00BC750A" w:rsidRDefault="00BC750A" w:rsidP="00BC750A">
      <w:pPr>
        <w:rPr>
          <w:rFonts w:ascii="Arial" w:hAnsi="Arial" w:cs="Arial"/>
          <w:sz w:val="22"/>
        </w:rPr>
      </w:pPr>
    </w:p>
    <w:p w:rsidR="00BD4F0A" w:rsidRDefault="00163D19" w:rsidP="00BC750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1</w:t>
      </w:r>
      <w:r w:rsidR="00BC750A">
        <w:rPr>
          <w:rFonts w:ascii="Arial" w:hAnsi="Arial" w:cs="Arial"/>
          <w:sz w:val="22"/>
        </w:rPr>
        <w:t xml:space="preserve">.- </w:t>
      </w:r>
      <w:r w:rsidR="004E63F2">
        <w:rPr>
          <w:rFonts w:ascii="Arial" w:hAnsi="Arial" w:cs="Arial"/>
          <w:sz w:val="22"/>
        </w:rPr>
        <w:t xml:space="preserve">En  uso de la voz el C. </w:t>
      </w:r>
      <w:r w:rsidR="00BD4F0A">
        <w:rPr>
          <w:rFonts w:ascii="Arial" w:hAnsi="Arial" w:cs="Arial"/>
          <w:lang w:val="pt-PT"/>
        </w:rPr>
        <w:t xml:space="preserve">MIGUEL ANGEL </w:t>
      </w:r>
      <w:r w:rsidR="00BD4F0A">
        <w:rPr>
          <w:rFonts w:ascii="Arial" w:hAnsi="Arial" w:cs="Arial"/>
          <w:lang w:val="pt-PT"/>
        </w:rPr>
        <w:t>MARQUEZ DE ALBA,</w:t>
      </w:r>
      <w:r w:rsidR="004E63F2">
        <w:rPr>
          <w:rFonts w:ascii="Arial" w:hAnsi="Arial" w:cs="Arial"/>
          <w:sz w:val="22"/>
        </w:rPr>
        <w:t xml:space="preserve"> </w:t>
      </w:r>
      <w:r w:rsidR="00BD4F0A">
        <w:rPr>
          <w:rFonts w:ascii="Arial" w:hAnsi="Arial" w:cs="Arial"/>
          <w:sz w:val="22"/>
        </w:rPr>
        <w:t>en uso de la voz expone lo siguiente:</w:t>
      </w:r>
    </w:p>
    <w:p w:rsidR="00BC750A" w:rsidRDefault="00BD4F0A" w:rsidP="00BC750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Propone la idea de </w:t>
      </w:r>
      <w:r w:rsidR="00163D19">
        <w:rPr>
          <w:rFonts w:ascii="Arial" w:hAnsi="Arial" w:cs="Arial"/>
          <w:sz w:val="22"/>
        </w:rPr>
        <w:t>realizar</w:t>
      </w:r>
      <w:r>
        <w:rPr>
          <w:rFonts w:ascii="Arial" w:hAnsi="Arial" w:cs="Arial"/>
          <w:sz w:val="22"/>
        </w:rPr>
        <w:t xml:space="preserve"> un </w:t>
      </w:r>
      <w:r w:rsidR="004E63F2">
        <w:rPr>
          <w:rFonts w:ascii="Arial" w:hAnsi="Arial" w:cs="Arial"/>
          <w:sz w:val="22"/>
        </w:rPr>
        <w:t>video</w:t>
      </w:r>
      <w:r>
        <w:rPr>
          <w:rFonts w:ascii="Arial" w:hAnsi="Arial" w:cs="Arial"/>
          <w:sz w:val="22"/>
        </w:rPr>
        <w:t xml:space="preserve">, en el cual se expongan la identidad del municipio, como una estrategia publicitaria para </w:t>
      </w:r>
      <w:r w:rsidR="00163D19">
        <w:rPr>
          <w:rFonts w:ascii="Arial" w:hAnsi="Arial" w:cs="Arial"/>
          <w:sz w:val="22"/>
        </w:rPr>
        <w:t>difundir</w:t>
      </w:r>
      <w:r>
        <w:rPr>
          <w:rFonts w:ascii="Arial" w:hAnsi="Arial" w:cs="Arial"/>
          <w:sz w:val="22"/>
        </w:rPr>
        <w:t xml:space="preserve"> el turismo.</w:t>
      </w:r>
    </w:p>
    <w:p w:rsidR="00BD4F0A" w:rsidRDefault="00BD4F0A" w:rsidP="00BC750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b) En relación al punto de acuerdo sobre la capacitación de personal en para cubrir lo señalado en la reglamentación de la </w:t>
      </w:r>
      <w:r w:rsidR="00163D19">
        <w:rPr>
          <w:rFonts w:ascii="Arial" w:hAnsi="Arial" w:cs="Arial"/>
          <w:sz w:val="22"/>
        </w:rPr>
        <w:t>Protección</w:t>
      </w:r>
      <w:r>
        <w:rPr>
          <w:rFonts w:ascii="Arial" w:hAnsi="Arial" w:cs="Arial"/>
          <w:sz w:val="22"/>
        </w:rPr>
        <w:t xml:space="preserve"> Civil, se </w:t>
      </w:r>
      <w:r w:rsidR="00163D19">
        <w:rPr>
          <w:rFonts w:ascii="Arial" w:hAnsi="Arial" w:cs="Arial"/>
          <w:sz w:val="22"/>
        </w:rPr>
        <w:t>determinó</w:t>
      </w:r>
      <w:r>
        <w:rPr>
          <w:rFonts w:ascii="Arial" w:hAnsi="Arial" w:cs="Arial"/>
          <w:sz w:val="22"/>
        </w:rPr>
        <w:t xml:space="preserve"> lo siguiente</w:t>
      </w:r>
      <w:r w:rsidR="00163D19">
        <w:rPr>
          <w:rFonts w:ascii="Arial" w:hAnsi="Arial" w:cs="Arial"/>
          <w:sz w:val="22"/>
        </w:rPr>
        <w:t>:</w:t>
      </w:r>
    </w:p>
    <w:p w:rsidR="00163D19" w:rsidRDefault="00163D19" w:rsidP="00BC750A">
      <w:pPr>
        <w:rPr>
          <w:rFonts w:ascii="Arial" w:hAnsi="Arial" w:cs="Arial"/>
          <w:sz w:val="22"/>
        </w:rPr>
      </w:pPr>
    </w:p>
    <w:p w:rsidR="00163D19" w:rsidRPr="00163D19" w:rsidRDefault="00163D19" w:rsidP="00BC750A">
      <w:pPr>
        <w:rPr>
          <w:rFonts w:ascii="Arial" w:hAnsi="Arial" w:cs="Arial"/>
          <w:b/>
          <w:sz w:val="22"/>
        </w:rPr>
      </w:pPr>
      <w:r w:rsidRPr="00163D19">
        <w:rPr>
          <w:rFonts w:ascii="Arial" w:hAnsi="Arial" w:cs="Arial"/>
          <w:b/>
          <w:sz w:val="22"/>
        </w:rPr>
        <w:t xml:space="preserve">SESION 15 ORDINARIA DE FECHA 10 de octubre del 2019 en su punto general numero </w:t>
      </w:r>
    </w:p>
    <w:p w:rsidR="00163D19" w:rsidRDefault="00163D19" w:rsidP="00BC750A">
      <w:pPr>
        <w:rPr>
          <w:rFonts w:ascii="Arial" w:hAnsi="Arial" w:cs="Arial"/>
          <w:sz w:val="22"/>
        </w:rPr>
      </w:pPr>
    </w:p>
    <w:p w:rsidR="00163D19" w:rsidRPr="00163D19" w:rsidRDefault="00163D19" w:rsidP="00163D19">
      <w:pPr>
        <w:rPr>
          <w:rFonts w:asciiTheme="minorHAnsi" w:hAnsiTheme="minorHAnsi" w:cs="Arial"/>
          <w:b/>
          <w:sz w:val="16"/>
          <w:szCs w:val="16"/>
        </w:rPr>
      </w:pPr>
      <w:r w:rsidRPr="00163D19">
        <w:rPr>
          <w:rFonts w:asciiTheme="minorHAnsi" w:hAnsiTheme="minorHAnsi" w:cs="Arial"/>
          <w:b/>
          <w:sz w:val="16"/>
          <w:szCs w:val="16"/>
        </w:rPr>
        <w:t>2.- En  uso de la voz el C. Titular de la Hacienda Municipal de San Juan de los Lagos, expone lo siguiente:</w:t>
      </w:r>
    </w:p>
    <w:p w:rsidR="00163D19" w:rsidRPr="00163D19" w:rsidRDefault="00163D19" w:rsidP="00163D19">
      <w:pPr>
        <w:rPr>
          <w:rFonts w:asciiTheme="minorHAnsi" w:hAnsiTheme="minorHAnsi" w:cs="Arial"/>
          <w:b/>
          <w:sz w:val="16"/>
          <w:szCs w:val="16"/>
        </w:rPr>
      </w:pPr>
    </w:p>
    <w:p w:rsidR="00163D19" w:rsidRPr="00163D19" w:rsidRDefault="00163D19" w:rsidP="00163D19">
      <w:pPr>
        <w:rPr>
          <w:rFonts w:asciiTheme="minorHAnsi" w:hAnsiTheme="minorHAnsi" w:cs="Arial"/>
          <w:b/>
          <w:sz w:val="16"/>
          <w:szCs w:val="16"/>
          <w:lang w:val="pt-PT"/>
        </w:rPr>
      </w:pPr>
      <w:r w:rsidRPr="00163D19">
        <w:rPr>
          <w:rFonts w:asciiTheme="minorHAnsi" w:hAnsiTheme="minorHAnsi" w:cs="Arial"/>
          <w:b/>
          <w:sz w:val="16"/>
          <w:szCs w:val="16"/>
        </w:rPr>
        <w:t>En relación al cobro de los giros por concepto de dictamen al respecto de la instrucción y en cumplimiento a lo señalado en la Ley de Protección Civil del Estado de Jalisco y del Municipio de San Juan de los Lagos, se propone que se genere un cobro general a los establecimientos con un costo de $350.00 por elemento capacitado, quedando en un sentido de apoyo al comercio y a fin de que la Dirección de PC Municipal, genere ingresos propios para su correcto funcionamiento.</w:t>
      </w:r>
    </w:p>
    <w:p w:rsidR="00163D19" w:rsidRDefault="00163D19" w:rsidP="00163D19">
      <w:pPr>
        <w:jc w:val="both"/>
        <w:rPr>
          <w:rFonts w:ascii="Arial" w:hAnsi="Arial" w:cs="Arial"/>
          <w:sz w:val="22"/>
          <w:lang w:val="pt-PT"/>
        </w:rPr>
      </w:pPr>
      <w:bookmarkStart w:id="0" w:name="_GoBack"/>
      <w:bookmarkEnd w:id="0"/>
    </w:p>
    <w:p w:rsidR="00163D19" w:rsidRDefault="00163D19" w:rsidP="00163D19">
      <w:pPr>
        <w:jc w:val="both"/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t xml:space="preserve">Se comenta sobre </w:t>
      </w:r>
      <w:proofErr w:type="gramStart"/>
      <w:r>
        <w:rPr>
          <w:rFonts w:ascii="Arial" w:hAnsi="Arial" w:cs="Arial"/>
          <w:sz w:val="22"/>
          <w:lang w:val="pt-PT"/>
        </w:rPr>
        <w:t>la</w:t>
      </w:r>
      <w:proofErr w:type="gramEnd"/>
      <w:r>
        <w:rPr>
          <w:rFonts w:ascii="Arial" w:hAnsi="Arial" w:cs="Arial"/>
          <w:sz w:val="22"/>
          <w:lang w:val="pt-PT"/>
        </w:rPr>
        <w:t xml:space="preserve"> posibilidad de que se entrege dicha aportacion en especie en favor de la Direccion de Proteccion Civil del Municipio de San Juan de los Lagos.</w:t>
      </w:r>
    </w:p>
    <w:p w:rsidR="00163D19" w:rsidRPr="005D5A4B" w:rsidRDefault="00163D19" w:rsidP="00163D19">
      <w:pPr>
        <w:jc w:val="both"/>
        <w:rPr>
          <w:rFonts w:ascii="Arial" w:hAnsi="Arial" w:cs="Arial"/>
          <w:sz w:val="22"/>
          <w:lang w:val="pt-PT"/>
        </w:rPr>
      </w:pPr>
    </w:p>
    <w:p w:rsidR="007400EF" w:rsidRPr="00163D19" w:rsidRDefault="00163D19" w:rsidP="0054459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</w:t>
      </w:r>
      <w:r>
        <w:rPr>
          <w:rFonts w:ascii="Arial" w:hAnsi="Arial" w:cs="Arial"/>
          <w:sz w:val="22"/>
        </w:rPr>
        <w:t>rdo.-  Se aprueba por la mayoría.</w:t>
      </w:r>
    </w:p>
    <w:p w:rsidR="007400EF" w:rsidRPr="002E415C" w:rsidRDefault="007400EF" w:rsidP="00544591">
      <w:pPr>
        <w:jc w:val="both"/>
        <w:rPr>
          <w:rFonts w:ascii="Arial" w:hAnsi="Arial" w:cs="Arial"/>
          <w:sz w:val="22"/>
        </w:rPr>
      </w:pPr>
    </w:p>
    <w:p w:rsidR="00E161C3" w:rsidRDefault="002E415C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4E63F2">
        <w:rPr>
          <w:rFonts w:ascii="Arial" w:hAnsi="Arial" w:cs="Arial"/>
          <w:sz w:val="22"/>
        </w:rPr>
        <w:t>14 horas con 3</w:t>
      </w:r>
      <w:r w:rsidR="0027746A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8C769F" w:rsidRPr="008C769F">
        <w:rPr>
          <w:rFonts w:ascii="Arial" w:hAnsi="Arial" w:cs="Arial"/>
          <w:sz w:val="22"/>
        </w:rPr>
        <w:t xml:space="preserve">a </w:t>
      </w:r>
      <w:r w:rsidR="00163D19">
        <w:rPr>
          <w:rFonts w:ascii="Arial" w:hAnsi="Arial" w:cs="Arial"/>
          <w:sz w:val="22"/>
        </w:rPr>
        <w:t>04</w:t>
      </w:r>
      <w:r w:rsidR="007A6AC8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 de</w:t>
      </w:r>
      <w:r w:rsidR="00163D19">
        <w:rPr>
          <w:rFonts w:ascii="Arial" w:hAnsi="Arial" w:cs="Arial"/>
          <w:sz w:val="22"/>
        </w:rPr>
        <w:t xml:space="preserve"> Diciembre</w:t>
      </w:r>
      <w:r w:rsidR="00DD792A">
        <w:rPr>
          <w:rFonts w:ascii="Arial" w:hAnsi="Arial" w:cs="Arial"/>
          <w:sz w:val="22"/>
        </w:rPr>
        <w:t xml:space="preserve"> del 2019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3D5D43">
        <w:rPr>
          <w:rFonts w:ascii="Arial" w:hAnsi="Arial" w:cs="Arial"/>
          <w:sz w:val="22"/>
        </w:rPr>
        <w:t>13:3</w:t>
      </w:r>
      <w:r w:rsidR="007A6AC8">
        <w:rPr>
          <w:rFonts w:ascii="Arial" w:hAnsi="Arial" w:cs="Arial"/>
          <w:sz w:val="22"/>
        </w:rPr>
        <w:t>0</w:t>
      </w:r>
      <w:r w:rsidR="00B177A9">
        <w:rPr>
          <w:rFonts w:ascii="Arial" w:hAnsi="Arial" w:cs="Arial"/>
          <w:sz w:val="22"/>
        </w:rPr>
        <w:t xml:space="preserve"> horas, en las instala</w:t>
      </w:r>
      <w:r>
        <w:rPr>
          <w:rFonts w:ascii="Arial" w:hAnsi="Arial" w:cs="Arial"/>
          <w:sz w:val="22"/>
        </w:rPr>
        <w:t>ciones del salón de cabildo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8C769F" w:rsidRPr="008C769F">
        <w:rPr>
          <w:rFonts w:ascii="Arial" w:hAnsi="Arial" w:cs="Arial"/>
          <w:sz w:val="22"/>
        </w:rPr>
        <w:t xml:space="preserve"> encargado d</w:t>
      </w:r>
      <w:r>
        <w:rPr>
          <w:rFonts w:ascii="Arial" w:hAnsi="Arial" w:cs="Arial"/>
          <w:sz w:val="22"/>
        </w:rPr>
        <w:t xml:space="preserve">e la secretaria técnica de esta comisión </w:t>
      </w:r>
      <w:r w:rsidR="008C769F" w:rsidRPr="008C769F">
        <w:rPr>
          <w:rFonts w:ascii="Arial" w:hAnsi="Arial" w:cs="Arial"/>
          <w:sz w:val="22"/>
        </w:rPr>
        <w:t xml:space="preserve"> 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r w:rsidR="000727B1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>.</w:t>
      </w:r>
    </w:p>
    <w:p w:rsidR="00EE6027" w:rsidRPr="008C769F" w:rsidRDefault="00EE6027" w:rsidP="00E161C3">
      <w:pPr>
        <w:jc w:val="both"/>
        <w:rPr>
          <w:rFonts w:ascii="Arial" w:hAnsi="Arial" w:cs="Arial"/>
          <w:sz w:val="22"/>
        </w:rPr>
      </w:pPr>
    </w:p>
    <w:p w:rsidR="00292FB9" w:rsidRPr="008C769F" w:rsidRDefault="00292FB9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Default="00CA54CD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</w:t>
            </w:r>
            <w:r w:rsidR="00EE6027">
              <w:rPr>
                <w:rFonts w:ascii="Arial" w:hAnsi="Arial" w:cs="Arial"/>
                <w:sz w:val="22"/>
                <w:szCs w:val="22"/>
              </w:rPr>
              <w:t xml:space="preserve"> Gamaliel Romo </w:t>
            </w:r>
            <w:r>
              <w:rPr>
                <w:rFonts w:ascii="Arial" w:hAnsi="Arial" w:cs="Arial"/>
                <w:sz w:val="22"/>
                <w:szCs w:val="22"/>
              </w:rPr>
              <w:t>Gutiérrez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E161C3" w:rsidRPr="008C769F" w:rsidRDefault="00E161C3" w:rsidP="00EE6027">
            <w:pPr>
              <w:jc w:val="center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Director de Seguridad Pública. LIC. HUGO ARMANDO MARTINEZ ZACARIAS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A4B15" w:rsidP="004A4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En representación del Director de Comercio. C.</w:t>
            </w:r>
            <w:r w:rsidR="00D80C8A">
              <w:rPr>
                <w:rFonts w:ascii="Arial" w:hAnsi="Arial" w:cs="Arial"/>
                <w:sz w:val="22"/>
              </w:rPr>
              <w:t xml:space="preserve"> JUAN ANTONIO HERNADEZ LOPEZ.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Regidor Presidente de la Comisión de Hacienda LIC. DENIS ALEJANDRA PLASCENCIA CAMPOS.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Comisión de Comercio. MTRA ALMA MARGARITA NORIEGA GUILLEN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Regidor Presidente de la Comisión de Licencias y Regularización. MTRA CLAUDIA JEANETTE CARRANZA SANTOS.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El regidor Presidente de la Comisión de Delegaciones. C. EDUARDO SAUL GARCIA PADILLA.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</w:t>
            </w:r>
            <w:r w:rsidR="00D80C8A">
              <w:rPr>
                <w:rFonts w:ascii="Arial" w:hAnsi="Arial" w:cs="Arial"/>
                <w:sz w:val="22"/>
                <w:lang w:val="pt-PT"/>
              </w:rPr>
              <w:t>n de Estacionamientos. LIC. GRIS</w:t>
            </w:r>
            <w:r w:rsidRPr="00EE6027">
              <w:rPr>
                <w:rFonts w:ascii="Arial" w:hAnsi="Arial" w:cs="Arial"/>
                <w:sz w:val="22"/>
                <w:lang w:val="pt-PT"/>
              </w:rPr>
              <w:t>ELDA SANCHEZ DELGADO.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D792A" w:rsidRDefault="00EE6027" w:rsidP="00DD792A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El Regidor Presidente de la Comisión de Reglamentos. LIC. DENIS ALEJANDRA PLASCENCIA CAMPOS.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D792A" w:rsidRDefault="00EE6027" w:rsidP="00DD792A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Representante del Sector Empresaria</w:t>
            </w:r>
            <w:r>
              <w:rPr>
                <w:rFonts w:ascii="Arial" w:hAnsi="Arial" w:cs="Arial"/>
                <w:lang w:val="pt-PT"/>
              </w:rPr>
              <w:t>l. MIGUEL ANGEL MARQUEZ DE ALBA.</w:t>
            </w:r>
          </w:p>
        </w:tc>
      </w:tr>
    </w:tbl>
    <w:p w:rsidR="00051F81" w:rsidRDefault="00051F81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E6027" w:rsidRPr="00DD792A" w:rsidTr="00F2182F">
        <w:trPr>
          <w:jc w:val="center"/>
        </w:trPr>
        <w:tc>
          <w:tcPr>
            <w:tcW w:w="4489" w:type="dxa"/>
          </w:tcPr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DD792A" w:rsidRDefault="00BF6F58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Secretario General del Ayuntamiento</w:t>
            </w:r>
            <w:r>
              <w:rPr>
                <w:rFonts w:ascii="Arial" w:hAnsi="Arial" w:cs="Arial"/>
                <w:lang w:val="pt-PT"/>
              </w:rPr>
              <w:t xml:space="preserve"> de San Juan de los Lagos</w:t>
            </w:r>
            <w:r w:rsidR="006448BD">
              <w:rPr>
                <w:rFonts w:ascii="Arial" w:hAnsi="Arial" w:cs="Arial"/>
                <w:lang w:val="pt-PT"/>
              </w:rPr>
              <w:t>. LIC. VERULO MURO MURO</w:t>
            </w:r>
            <w:r w:rsidR="00EE6027" w:rsidRPr="00EE6027">
              <w:rPr>
                <w:rFonts w:ascii="Arial" w:hAnsi="Arial" w:cs="Arial"/>
                <w:lang w:val="pt-PT"/>
              </w:rPr>
              <w:t>.</w:t>
            </w:r>
          </w:p>
        </w:tc>
        <w:tc>
          <w:tcPr>
            <w:tcW w:w="4490" w:type="dxa"/>
          </w:tcPr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BF6F58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Director de Protección Civil. PUMQ. HILARIO XOCHIPA VALENCIA.</w:t>
            </w:r>
          </w:p>
          <w:p w:rsidR="00BF6F58" w:rsidRPr="00DD792A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  <w:p w:rsidR="00EE6027" w:rsidRPr="00DD792A" w:rsidRDefault="00EE6027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EE6027" w:rsidRDefault="00EE6027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BF6F58" w:rsidRPr="00DD792A" w:rsidTr="00F2182F">
        <w:trPr>
          <w:jc w:val="center"/>
        </w:trPr>
        <w:tc>
          <w:tcPr>
            <w:tcW w:w="4489" w:type="dxa"/>
          </w:tcPr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Default="00BF6F58" w:rsidP="00F2182F">
            <w:pPr>
              <w:jc w:val="center"/>
              <w:rPr>
                <w:rFonts w:ascii="Arial" w:hAnsi="Arial" w:cs="Arial"/>
                <w:sz w:val="22"/>
              </w:rPr>
            </w:pPr>
          </w:p>
          <w:p w:rsidR="00BF6F58" w:rsidRPr="008C769F" w:rsidRDefault="00BF6F58" w:rsidP="00BF6F58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Juez M</w:t>
            </w:r>
            <w:r w:rsidR="002E415C">
              <w:rPr>
                <w:rFonts w:ascii="Arial" w:hAnsi="Arial" w:cs="Arial"/>
                <w:lang w:val="pt-PT"/>
              </w:rPr>
              <w:t>unicipal.</w:t>
            </w:r>
            <w:r w:rsidR="003D5D43">
              <w:rPr>
                <w:rFonts w:ascii="Arial" w:hAnsi="Arial" w:cs="Arial"/>
                <w:lang w:val="pt-PT"/>
              </w:rPr>
              <w:t xml:space="preserve"> GERARDO XOCHIPA VALENCIA.</w:t>
            </w:r>
          </w:p>
        </w:tc>
        <w:tc>
          <w:tcPr>
            <w:tcW w:w="4490" w:type="dxa"/>
          </w:tcPr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BF6F58" w:rsidP="00BF6F58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   </w:t>
            </w:r>
            <w:r w:rsidR="0027746A">
              <w:rPr>
                <w:rFonts w:ascii="Arial" w:hAnsi="Arial" w:cs="Arial"/>
                <w:lang w:val="pt-PT"/>
              </w:rPr>
              <w:t>Delegada. YAMILE</w:t>
            </w:r>
            <w:r w:rsidR="004E63F2">
              <w:rPr>
                <w:rFonts w:ascii="Arial" w:hAnsi="Arial" w:cs="Arial"/>
                <w:lang w:val="pt-PT"/>
              </w:rPr>
              <w:t xml:space="preserve"> LOPEZ </w:t>
            </w:r>
            <w:r w:rsidRPr="00BF6F58">
              <w:rPr>
                <w:rFonts w:ascii="Arial" w:hAnsi="Arial" w:cs="Arial"/>
                <w:lang w:val="pt-PT"/>
              </w:rPr>
              <w:t>AVALOS</w:t>
            </w:r>
          </w:p>
        </w:tc>
      </w:tr>
    </w:tbl>
    <w:p w:rsidR="00BF6F58" w:rsidRDefault="00BF6F58">
      <w:pPr>
        <w:rPr>
          <w:rFonts w:ascii="Arial" w:hAnsi="Arial" w:cs="Arial"/>
        </w:rPr>
      </w:pPr>
    </w:p>
    <w:p w:rsidR="00D80C8A" w:rsidRDefault="00D80C8A" w:rsidP="00BF6F58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  <w:r w:rsidRPr="00D80C8A">
        <w:rPr>
          <w:rFonts w:ascii="Arial" w:hAnsi="Arial" w:cs="Arial"/>
        </w:rPr>
        <w:t>__________________________________</w:t>
      </w:r>
      <w:r w:rsidR="006448BD">
        <w:rPr>
          <w:rFonts w:ascii="Arial" w:hAnsi="Arial" w:cs="Arial"/>
        </w:rPr>
        <w:t xml:space="preserve">      </w:t>
      </w:r>
    </w:p>
    <w:p w:rsidR="00D80C8A" w:rsidRDefault="00D80C8A" w:rsidP="00D80C8A">
      <w:pPr>
        <w:rPr>
          <w:rFonts w:ascii="Arial" w:hAnsi="Arial" w:cs="Arial"/>
        </w:rPr>
      </w:pPr>
      <w:r w:rsidRPr="00D80C8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DIRECTOR DE PADRON Y LICENCIAS</w:t>
      </w:r>
      <w:r w:rsidR="006448BD">
        <w:rPr>
          <w:rFonts w:ascii="Arial" w:hAnsi="Arial" w:cs="Arial"/>
        </w:rPr>
        <w:t xml:space="preserve">       </w:t>
      </w:r>
    </w:p>
    <w:p w:rsidR="00D80C8A" w:rsidRPr="008C769F" w:rsidRDefault="00935658" w:rsidP="004A4B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C.</w:t>
      </w:r>
      <w:r w:rsidR="006448BD">
        <w:rPr>
          <w:rFonts w:ascii="Arial" w:hAnsi="Arial" w:cs="Arial"/>
        </w:rPr>
        <w:t xml:space="preserve">   </w:t>
      </w:r>
      <w:r w:rsidR="002E415C">
        <w:rPr>
          <w:rFonts w:ascii="Arial" w:hAnsi="Arial" w:cs="Arial"/>
        </w:rPr>
        <w:t>Fátima</w:t>
      </w:r>
      <w:r>
        <w:rPr>
          <w:rFonts w:ascii="Arial" w:hAnsi="Arial" w:cs="Arial"/>
        </w:rPr>
        <w:t xml:space="preserve"> del Rosario </w:t>
      </w:r>
      <w:r w:rsidR="002E415C">
        <w:rPr>
          <w:rFonts w:ascii="Arial" w:hAnsi="Arial" w:cs="Arial"/>
        </w:rPr>
        <w:t>Gutiérrez</w:t>
      </w:r>
      <w:r>
        <w:rPr>
          <w:rFonts w:ascii="Arial" w:hAnsi="Arial" w:cs="Arial"/>
        </w:rPr>
        <w:t xml:space="preserve"> </w:t>
      </w:r>
      <w:r w:rsidR="002E415C">
        <w:rPr>
          <w:rFonts w:ascii="Arial" w:hAnsi="Arial" w:cs="Arial"/>
        </w:rPr>
        <w:t>Martínez</w:t>
      </w:r>
    </w:p>
    <w:sectPr w:rsidR="00D80C8A" w:rsidRPr="008C769F" w:rsidSect="00711E5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D9" w:rsidRDefault="009213D9" w:rsidP="00E161C3">
      <w:r>
        <w:separator/>
      </w:r>
    </w:p>
  </w:endnote>
  <w:endnote w:type="continuationSeparator" w:id="0">
    <w:p w:rsidR="009213D9" w:rsidRDefault="009213D9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A94" w:rsidRDefault="000F3A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Piedepgina"/>
      <w:jc w:val="right"/>
    </w:pPr>
  </w:p>
  <w:p w:rsidR="000F3A94" w:rsidRDefault="000F3A94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63D1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63D19">
      <w:rPr>
        <w:b/>
        <w:bCs/>
        <w:noProof/>
      </w:rPr>
      <w:t>5</w:t>
    </w:r>
    <w:r>
      <w:rPr>
        <w:b/>
        <w:bCs/>
      </w:rPr>
      <w:fldChar w:fldCharType="end"/>
    </w:r>
  </w:p>
  <w:p w:rsidR="000F3A94" w:rsidRDefault="004E63F2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6 de  Noviembre</w:t>
    </w:r>
    <w:r w:rsidR="000F3A94">
      <w:t xml:space="preserve">  del Año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D9" w:rsidRDefault="009213D9" w:rsidP="00E161C3">
      <w:r>
        <w:separator/>
      </w:r>
    </w:p>
  </w:footnote>
  <w:footnote w:type="continuationSeparator" w:id="0">
    <w:p w:rsidR="009213D9" w:rsidRDefault="009213D9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A94" w:rsidRDefault="000F3A9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Ttulo1"/>
      <w:rPr>
        <w:b/>
      </w:rPr>
    </w:pPr>
  </w:p>
  <w:p w:rsidR="000F3A94" w:rsidRDefault="000F3A94">
    <w:pPr>
      <w:pStyle w:val="Ttulo1"/>
      <w:rPr>
        <w:b/>
      </w:rPr>
    </w:pPr>
    <w:r>
      <w:rPr>
        <w:b/>
      </w:rPr>
      <w:t xml:space="preserve">          </w:t>
    </w:r>
  </w:p>
  <w:p w:rsidR="000F3A94" w:rsidRDefault="004E63F2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16</w:t>
    </w:r>
    <w:r w:rsidR="000F3A94">
      <w:t xml:space="preserve"> SESION ORDINARIA DE COMISION TECNICA DE COMERCIO, PADRON Y LICENCIAS Y GIROS RESTRINGIDOS.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07D"/>
    <w:multiLevelType w:val="hybridMultilevel"/>
    <w:tmpl w:val="B074F4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18E5"/>
    <w:multiLevelType w:val="hybridMultilevel"/>
    <w:tmpl w:val="7B341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B6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E18EF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90D6D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A4D4D"/>
    <w:multiLevelType w:val="singleLevel"/>
    <w:tmpl w:val="799E0406"/>
    <w:lvl w:ilvl="0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9">
    <w:nsid w:val="238F6958"/>
    <w:multiLevelType w:val="hybridMultilevel"/>
    <w:tmpl w:val="50B8FE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E17A7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C1658D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D110C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5330A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C32BE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B4117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11F3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750E0"/>
    <w:multiLevelType w:val="hybridMultilevel"/>
    <w:tmpl w:val="A01279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A605B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22011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74EFE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B700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5536F2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26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F3CBF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9449C7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0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BB1C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6"/>
  </w:num>
  <w:num w:numId="3">
    <w:abstractNumId w:val="10"/>
  </w:num>
  <w:num w:numId="4">
    <w:abstractNumId w:val="7"/>
  </w:num>
  <w:num w:numId="5">
    <w:abstractNumId w:val="29"/>
  </w:num>
  <w:num w:numId="6">
    <w:abstractNumId w:val="5"/>
  </w:num>
  <w:num w:numId="7">
    <w:abstractNumId w:val="25"/>
  </w:num>
  <w:num w:numId="8">
    <w:abstractNumId w:val="3"/>
  </w:num>
  <w:num w:numId="9">
    <w:abstractNumId w:val="17"/>
  </w:num>
  <w:num w:numId="10">
    <w:abstractNumId w:val="16"/>
  </w:num>
  <w:num w:numId="11">
    <w:abstractNumId w:val="21"/>
  </w:num>
  <w:num w:numId="12">
    <w:abstractNumId w:val="2"/>
  </w:num>
  <w:num w:numId="13">
    <w:abstractNumId w:val="19"/>
  </w:num>
  <w:num w:numId="14">
    <w:abstractNumId w:val="0"/>
  </w:num>
  <w:num w:numId="15">
    <w:abstractNumId w:val="30"/>
  </w:num>
  <w:num w:numId="16">
    <w:abstractNumId w:val="27"/>
  </w:num>
  <w:num w:numId="17">
    <w:abstractNumId w:val="8"/>
  </w:num>
  <w:num w:numId="18">
    <w:abstractNumId w:val="11"/>
  </w:num>
  <w:num w:numId="19">
    <w:abstractNumId w:val="22"/>
  </w:num>
  <w:num w:numId="20">
    <w:abstractNumId w:val="28"/>
  </w:num>
  <w:num w:numId="21">
    <w:abstractNumId w:val="13"/>
  </w:num>
  <w:num w:numId="22">
    <w:abstractNumId w:val="15"/>
  </w:num>
  <w:num w:numId="23">
    <w:abstractNumId w:val="14"/>
  </w:num>
  <w:num w:numId="24">
    <w:abstractNumId w:val="23"/>
  </w:num>
  <w:num w:numId="25">
    <w:abstractNumId w:val="31"/>
  </w:num>
  <w:num w:numId="26">
    <w:abstractNumId w:val="24"/>
  </w:num>
  <w:num w:numId="27">
    <w:abstractNumId w:val="6"/>
  </w:num>
  <w:num w:numId="28">
    <w:abstractNumId w:val="4"/>
  </w:num>
  <w:num w:numId="29">
    <w:abstractNumId w:val="1"/>
  </w:num>
  <w:num w:numId="30">
    <w:abstractNumId w:val="9"/>
  </w:num>
  <w:num w:numId="31">
    <w:abstractNumId w:val="1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72E4"/>
    <w:rsid w:val="00036D98"/>
    <w:rsid w:val="00051F81"/>
    <w:rsid w:val="0005552B"/>
    <w:rsid w:val="00062961"/>
    <w:rsid w:val="000727B1"/>
    <w:rsid w:val="00074483"/>
    <w:rsid w:val="000764C8"/>
    <w:rsid w:val="000847FF"/>
    <w:rsid w:val="00087D0A"/>
    <w:rsid w:val="000910F1"/>
    <w:rsid w:val="00092DC9"/>
    <w:rsid w:val="000A549F"/>
    <w:rsid w:val="000B25C0"/>
    <w:rsid w:val="000C1FE7"/>
    <w:rsid w:val="000C345F"/>
    <w:rsid w:val="000D6AB4"/>
    <w:rsid w:val="000E25AA"/>
    <w:rsid w:val="000F3A94"/>
    <w:rsid w:val="00131F44"/>
    <w:rsid w:val="00134A05"/>
    <w:rsid w:val="00161955"/>
    <w:rsid w:val="00163D19"/>
    <w:rsid w:val="001647B5"/>
    <w:rsid w:val="001763EA"/>
    <w:rsid w:val="00186B91"/>
    <w:rsid w:val="0019044F"/>
    <w:rsid w:val="00191FF0"/>
    <w:rsid w:val="001A6262"/>
    <w:rsid w:val="001B3F5A"/>
    <w:rsid w:val="001B5FD0"/>
    <w:rsid w:val="0020078D"/>
    <w:rsid w:val="00217B70"/>
    <w:rsid w:val="002433FC"/>
    <w:rsid w:val="002546C9"/>
    <w:rsid w:val="00263000"/>
    <w:rsid w:val="0027746A"/>
    <w:rsid w:val="00286173"/>
    <w:rsid w:val="00292FB9"/>
    <w:rsid w:val="00296E07"/>
    <w:rsid w:val="002972CB"/>
    <w:rsid w:val="002A1824"/>
    <w:rsid w:val="002B69AF"/>
    <w:rsid w:val="002D586D"/>
    <w:rsid w:val="002E415C"/>
    <w:rsid w:val="002F490B"/>
    <w:rsid w:val="003000BD"/>
    <w:rsid w:val="00300F35"/>
    <w:rsid w:val="003064D8"/>
    <w:rsid w:val="00336097"/>
    <w:rsid w:val="003609AC"/>
    <w:rsid w:val="003667F8"/>
    <w:rsid w:val="003A03AE"/>
    <w:rsid w:val="003D0F8D"/>
    <w:rsid w:val="003D1C13"/>
    <w:rsid w:val="003D2941"/>
    <w:rsid w:val="003D5D43"/>
    <w:rsid w:val="0041669D"/>
    <w:rsid w:val="00417402"/>
    <w:rsid w:val="004266F2"/>
    <w:rsid w:val="004355E2"/>
    <w:rsid w:val="004668ED"/>
    <w:rsid w:val="00476044"/>
    <w:rsid w:val="004963F9"/>
    <w:rsid w:val="004A4B15"/>
    <w:rsid w:val="004C2C99"/>
    <w:rsid w:val="004E0F63"/>
    <w:rsid w:val="004E63F2"/>
    <w:rsid w:val="004E7081"/>
    <w:rsid w:val="00500EE7"/>
    <w:rsid w:val="0051365D"/>
    <w:rsid w:val="005174A0"/>
    <w:rsid w:val="00523728"/>
    <w:rsid w:val="00534FA3"/>
    <w:rsid w:val="005431A1"/>
    <w:rsid w:val="00544591"/>
    <w:rsid w:val="00545EDA"/>
    <w:rsid w:val="00547A68"/>
    <w:rsid w:val="00573106"/>
    <w:rsid w:val="005765E0"/>
    <w:rsid w:val="005A401E"/>
    <w:rsid w:val="005A452E"/>
    <w:rsid w:val="005B3A6F"/>
    <w:rsid w:val="005B7F35"/>
    <w:rsid w:val="005D5A4B"/>
    <w:rsid w:val="006120EA"/>
    <w:rsid w:val="00621AF9"/>
    <w:rsid w:val="006448BD"/>
    <w:rsid w:val="006503B5"/>
    <w:rsid w:val="006571FF"/>
    <w:rsid w:val="00677DE1"/>
    <w:rsid w:val="00684B37"/>
    <w:rsid w:val="00696768"/>
    <w:rsid w:val="006A6EEE"/>
    <w:rsid w:val="006C2D64"/>
    <w:rsid w:val="006E2284"/>
    <w:rsid w:val="00704A67"/>
    <w:rsid w:val="00711E50"/>
    <w:rsid w:val="00734F67"/>
    <w:rsid w:val="007400EF"/>
    <w:rsid w:val="0075566B"/>
    <w:rsid w:val="007806A7"/>
    <w:rsid w:val="00786BB6"/>
    <w:rsid w:val="00792C48"/>
    <w:rsid w:val="00797F31"/>
    <w:rsid w:val="007A6AC8"/>
    <w:rsid w:val="007B73A7"/>
    <w:rsid w:val="007C3631"/>
    <w:rsid w:val="007F300B"/>
    <w:rsid w:val="00802E4D"/>
    <w:rsid w:val="00811E81"/>
    <w:rsid w:val="00824804"/>
    <w:rsid w:val="00850C4C"/>
    <w:rsid w:val="00853B6B"/>
    <w:rsid w:val="00871ED7"/>
    <w:rsid w:val="00890E25"/>
    <w:rsid w:val="008B5BFE"/>
    <w:rsid w:val="008C769F"/>
    <w:rsid w:val="008D24FF"/>
    <w:rsid w:val="008D6F71"/>
    <w:rsid w:val="008E2145"/>
    <w:rsid w:val="008E779E"/>
    <w:rsid w:val="008F054F"/>
    <w:rsid w:val="008F5746"/>
    <w:rsid w:val="009213D9"/>
    <w:rsid w:val="00935658"/>
    <w:rsid w:val="009358BF"/>
    <w:rsid w:val="00936B8C"/>
    <w:rsid w:val="009557DF"/>
    <w:rsid w:val="00962DB0"/>
    <w:rsid w:val="00991F4A"/>
    <w:rsid w:val="009A23F7"/>
    <w:rsid w:val="009B3776"/>
    <w:rsid w:val="009E2CDE"/>
    <w:rsid w:val="009F0557"/>
    <w:rsid w:val="009F4418"/>
    <w:rsid w:val="009F4F84"/>
    <w:rsid w:val="00A02114"/>
    <w:rsid w:val="00A11860"/>
    <w:rsid w:val="00A131A5"/>
    <w:rsid w:val="00A1375B"/>
    <w:rsid w:val="00A6365F"/>
    <w:rsid w:val="00A70882"/>
    <w:rsid w:val="00A71B38"/>
    <w:rsid w:val="00A826E1"/>
    <w:rsid w:val="00A82F11"/>
    <w:rsid w:val="00A93F63"/>
    <w:rsid w:val="00A93F68"/>
    <w:rsid w:val="00AA01F0"/>
    <w:rsid w:val="00AA63F3"/>
    <w:rsid w:val="00AC45C4"/>
    <w:rsid w:val="00AC52B1"/>
    <w:rsid w:val="00AD7789"/>
    <w:rsid w:val="00B122CB"/>
    <w:rsid w:val="00B16E85"/>
    <w:rsid w:val="00B177A9"/>
    <w:rsid w:val="00B17DE0"/>
    <w:rsid w:val="00B21A47"/>
    <w:rsid w:val="00B30E78"/>
    <w:rsid w:val="00B66727"/>
    <w:rsid w:val="00B77C2D"/>
    <w:rsid w:val="00BA5A3C"/>
    <w:rsid w:val="00BC6C74"/>
    <w:rsid w:val="00BC750A"/>
    <w:rsid w:val="00BD4F0A"/>
    <w:rsid w:val="00BE2D30"/>
    <w:rsid w:val="00BF0BA5"/>
    <w:rsid w:val="00BF1575"/>
    <w:rsid w:val="00BF6F58"/>
    <w:rsid w:val="00C20023"/>
    <w:rsid w:val="00C26A9E"/>
    <w:rsid w:val="00C34116"/>
    <w:rsid w:val="00C870C3"/>
    <w:rsid w:val="00CA379F"/>
    <w:rsid w:val="00CA54CD"/>
    <w:rsid w:val="00CA7A43"/>
    <w:rsid w:val="00CC7EF4"/>
    <w:rsid w:val="00CD6E7C"/>
    <w:rsid w:val="00CF0AD7"/>
    <w:rsid w:val="00CF14AD"/>
    <w:rsid w:val="00D03E5B"/>
    <w:rsid w:val="00D253F2"/>
    <w:rsid w:val="00D32882"/>
    <w:rsid w:val="00D34674"/>
    <w:rsid w:val="00D45C2D"/>
    <w:rsid w:val="00D50124"/>
    <w:rsid w:val="00D628CD"/>
    <w:rsid w:val="00D75039"/>
    <w:rsid w:val="00D80C8A"/>
    <w:rsid w:val="00DA5A4E"/>
    <w:rsid w:val="00DB34DC"/>
    <w:rsid w:val="00DC3D0F"/>
    <w:rsid w:val="00DC7028"/>
    <w:rsid w:val="00DD3104"/>
    <w:rsid w:val="00DD792A"/>
    <w:rsid w:val="00DE49C2"/>
    <w:rsid w:val="00DF6D9E"/>
    <w:rsid w:val="00DF7B59"/>
    <w:rsid w:val="00E00B64"/>
    <w:rsid w:val="00E05D20"/>
    <w:rsid w:val="00E161C3"/>
    <w:rsid w:val="00E16EFF"/>
    <w:rsid w:val="00E211EC"/>
    <w:rsid w:val="00E35D3E"/>
    <w:rsid w:val="00E740FF"/>
    <w:rsid w:val="00E8675D"/>
    <w:rsid w:val="00E92EB8"/>
    <w:rsid w:val="00ED5C19"/>
    <w:rsid w:val="00EE1B4F"/>
    <w:rsid w:val="00EE6027"/>
    <w:rsid w:val="00F007FB"/>
    <w:rsid w:val="00F10075"/>
    <w:rsid w:val="00F2182F"/>
    <w:rsid w:val="00F21F70"/>
    <w:rsid w:val="00F255C4"/>
    <w:rsid w:val="00F2585A"/>
    <w:rsid w:val="00F2711C"/>
    <w:rsid w:val="00F321C1"/>
    <w:rsid w:val="00F35625"/>
    <w:rsid w:val="00F534FB"/>
    <w:rsid w:val="00F559DC"/>
    <w:rsid w:val="00F72261"/>
    <w:rsid w:val="00F739F2"/>
    <w:rsid w:val="00F7743E"/>
    <w:rsid w:val="00F8728E"/>
    <w:rsid w:val="00F90720"/>
    <w:rsid w:val="00F91C30"/>
    <w:rsid w:val="00FA0490"/>
    <w:rsid w:val="00FA4934"/>
    <w:rsid w:val="00FB27B5"/>
    <w:rsid w:val="00FB66A9"/>
    <w:rsid w:val="00FC0DA1"/>
    <w:rsid w:val="00FE0F41"/>
    <w:rsid w:val="00FE3F9D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7C3631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7C3631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DD310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7C3631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7C3631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DD310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6849</TotalTime>
  <Pages>5</Pages>
  <Words>1620</Words>
  <Characters>8915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67</cp:revision>
  <cp:lastPrinted>2018-10-24T22:13:00Z</cp:lastPrinted>
  <dcterms:created xsi:type="dcterms:W3CDTF">2019-01-03T19:33:00Z</dcterms:created>
  <dcterms:modified xsi:type="dcterms:W3CDTF">2019-11-29T15:58:00Z</dcterms:modified>
</cp:coreProperties>
</file>