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74E86">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B74E86">
        <w:rPr>
          <w:rFonts w:ascii="Arial" w:hAnsi="Arial" w:cs="Arial"/>
          <w:sz w:val="22"/>
        </w:rPr>
        <w:t>39</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B74E86">
        <w:rPr>
          <w:rFonts w:ascii="Arial" w:hAnsi="Arial" w:cs="Arial"/>
          <w:sz w:val="22"/>
        </w:rPr>
        <w:t>17 de Marzo</w:t>
      </w:r>
      <w:r w:rsidR="00276B94">
        <w:rPr>
          <w:rFonts w:ascii="Arial" w:hAnsi="Arial" w:cs="Arial"/>
          <w:sz w:val="22"/>
        </w:rPr>
        <w:t xml:space="preserve"> del año 2020</w:t>
      </w:r>
      <w:r w:rsidR="00797F31">
        <w:rPr>
          <w:rFonts w:ascii="Arial" w:hAnsi="Arial" w:cs="Arial"/>
          <w:sz w:val="22"/>
        </w:rPr>
        <w:t xml:space="preserve"> dos mil </w:t>
      </w:r>
      <w:r w:rsidR="00276B94">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Pr>
                <w:rFonts w:ascii="Arial" w:hAnsi="Arial" w:cs="Arial"/>
                <w:sz w:val="22"/>
              </w:rPr>
              <w:t xml:space="preserve">ARMANDO SALOME </w:t>
            </w:r>
            <w:r w:rsidR="001D491B">
              <w:rPr>
                <w:rFonts w:ascii="Arial" w:hAnsi="Arial" w:cs="Arial"/>
                <w:sz w:val="22"/>
              </w:rPr>
              <w:t xml:space="preserve">PEREZ </w:t>
            </w:r>
            <w:r>
              <w:rPr>
                <w:rFonts w:ascii="Arial" w:hAnsi="Arial" w:cs="Arial"/>
                <w:sz w:val="22"/>
              </w:rPr>
              <w:t>DE LA TORRE</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bookmarkStart w:id="0" w:name="_GoBack"/>
            <w:bookmarkEnd w:id="0"/>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230E77">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05D48" w:rsidTr="004A1A59">
        <w:tc>
          <w:tcPr>
            <w:tcW w:w="8979" w:type="dxa"/>
          </w:tcPr>
          <w:p w:rsidR="00105D48" w:rsidRDefault="00105D48" w:rsidP="00105D48">
            <w:pPr>
              <w:pStyle w:val="Prrafodelista"/>
              <w:numPr>
                <w:ilvl w:val="0"/>
                <w:numId w:val="16"/>
              </w:numPr>
              <w:jc w:val="both"/>
              <w:rPr>
                <w:rFonts w:ascii="Arial" w:hAnsi="Arial" w:cs="Arial"/>
                <w:sz w:val="22"/>
              </w:rPr>
            </w:pPr>
            <w:r>
              <w:rPr>
                <w:rFonts w:ascii="Arial" w:hAnsi="Arial" w:cs="Arial"/>
                <w:sz w:val="22"/>
              </w:rPr>
              <w:t>a) Al respecto del presupuesto para la dirección de alumbrado público, seguimiento de pago de facturas, pendientes.</w:t>
            </w:r>
          </w:p>
          <w:p w:rsidR="00105D48" w:rsidRDefault="00105D48" w:rsidP="004A1A59">
            <w:pPr>
              <w:pStyle w:val="Prrafodelista"/>
              <w:ind w:left="1080"/>
              <w:jc w:val="both"/>
              <w:rPr>
                <w:rFonts w:ascii="Arial" w:hAnsi="Arial" w:cs="Arial"/>
                <w:sz w:val="22"/>
              </w:rPr>
            </w:pPr>
            <w:r>
              <w:rPr>
                <w:rFonts w:ascii="Arial" w:hAnsi="Arial" w:cs="Arial"/>
                <w:sz w:val="22"/>
              </w:rPr>
              <w:t>Se comenta al respecto del gasto aprobado para la realización de la Obra en la localidad de la mixtión a fin de construir una alcantarilla, sobre el camino, mencionando la necesidad de erogación del gasto en beneficio de los vecinos de la comunidad, se instruye a la pronta aplicación del gasto previamente autorizado en sesión de Cabildo.</w:t>
            </w:r>
          </w:p>
          <w:p w:rsidR="00105D48" w:rsidRDefault="00105D48" w:rsidP="004A1A59">
            <w:pPr>
              <w:pStyle w:val="Prrafodelista"/>
              <w:ind w:left="1080"/>
              <w:jc w:val="both"/>
              <w:rPr>
                <w:rFonts w:ascii="Arial" w:hAnsi="Arial" w:cs="Arial"/>
                <w:sz w:val="22"/>
              </w:rPr>
            </w:pPr>
            <w:r>
              <w:rPr>
                <w:rFonts w:ascii="Arial" w:hAnsi="Arial" w:cs="Arial"/>
                <w:sz w:val="22"/>
              </w:rPr>
              <w:lastRenderedPageBreak/>
              <w:t>b) Se comenta sobre el proceso y la viabilidad de la homologación de sueldos en el área de CAJA UNICA, ya que existe variación en la nómina en las cajeras, a lo que se realizara el diagnóstico y exposición de la situación al respecto, en la próxima reunión inmediata por el Tesorero Municipal.</w:t>
            </w:r>
          </w:p>
          <w:p w:rsidR="00105D48" w:rsidRDefault="00105D48" w:rsidP="004A1A59">
            <w:pPr>
              <w:pStyle w:val="Prrafodelista"/>
              <w:ind w:left="1080"/>
              <w:jc w:val="both"/>
              <w:rPr>
                <w:rFonts w:ascii="Arial" w:hAnsi="Arial" w:cs="Arial"/>
                <w:sz w:val="22"/>
              </w:rPr>
            </w:pPr>
            <w:r>
              <w:rPr>
                <w:rFonts w:ascii="Arial" w:hAnsi="Arial" w:cs="Arial"/>
                <w:sz w:val="22"/>
              </w:rPr>
              <w:t>c) A través de la instrucción del Cabildo Municipal de San Juan de los lagos en sesión ordinaria, se plantea la necesidad de un programa sobre la posible jubilación de empleados municipales, ya que se denota la necesidad, a lo que se resuelve que se preparara un plan sobre un paquete económico y ver la posibilidad del mismo, proyecto de cálculo de erogación por concepto de jubilación, será por la Dirección de la Oficialía Mayor, que se presentara en la próxima reunión inmediata para su revisión, discusión y posible aprobación. Se comenta que son 14 empleado aproximadamente los posibles beneficiarios, en relación a la aplicación del programa de jubilación.</w:t>
            </w:r>
          </w:p>
          <w:p w:rsidR="00105D48" w:rsidRPr="00D3104A" w:rsidRDefault="00105D48" w:rsidP="004A1A59">
            <w:pPr>
              <w:pStyle w:val="Prrafodelista"/>
              <w:ind w:left="1080"/>
              <w:jc w:val="both"/>
              <w:rPr>
                <w:rFonts w:ascii="Arial" w:hAnsi="Arial" w:cs="Arial"/>
                <w:sz w:val="22"/>
              </w:rPr>
            </w:pPr>
            <w:r>
              <w:rPr>
                <w:rFonts w:ascii="Arial" w:hAnsi="Arial" w:cs="Arial"/>
                <w:sz w:val="22"/>
              </w:rPr>
              <w:t xml:space="preserve">d) Se presenta el asunto en lo general de la aplicación de programas preventivas sobre COVID 19, como creación de logística para dar respuesta a los criterios señalados por las autoridades Federales y Estatales. A lo que se determina el plan de trabajo en el que se dará funcionamiento ordinario de las dependencias con sus excepciones sobre los funcionarios y servidores públicos vulnerables señalados por la Secretaria de Salud. Se deberá de dar constante seguimiento al oportuno funcionamiento de Agua Potable y Aseo Público, se presenta la creación de un FONDO DE EMERGENCIA por el monto de $500,000.00 medio millón de pesos, aplicable en razón a la justificación de su naturaleza de contingencia sanitaria, compra que realizara por adjudicación directa. </w:t>
            </w:r>
          </w:p>
          <w:p w:rsidR="00105D48" w:rsidRPr="00D3104A" w:rsidRDefault="00105D48" w:rsidP="004A1A59">
            <w:pPr>
              <w:jc w:val="both"/>
              <w:rPr>
                <w:rFonts w:ascii="Arial" w:hAnsi="Arial" w:cs="Arial"/>
                <w:sz w:val="22"/>
              </w:rPr>
            </w:pPr>
          </w:p>
        </w:tc>
      </w:tr>
      <w:tr w:rsidR="00105D48" w:rsidTr="004A1A59">
        <w:tc>
          <w:tcPr>
            <w:tcW w:w="8979" w:type="dxa"/>
          </w:tcPr>
          <w:p w:rsidR="00105D48" w:rsidRPr="00D3104A" w:rsidRDefault="00105D48" w:rsidP="00105D48">
            <w:pPr>
              <w:pStyle w:val="Prrafodelista"/>
              <w:numPr>
                <w:ilvl w:val="0"/>
                <w:numId w:val="16"/>
              </w:numPr>
              <w:jc w:val="both"/>
              <w:rPr>
                <w:rFonts w:ascii="Arial" w:hAnsi="Arial" w:cs="Arial"/>
                <w:sz w:val="22"/>
              </w:rPr>
            </w:pPr>
            <w:r>
              <w:rPr>
                <w:rFonts w:ascii="Arial" w:hAnsi="Arial" w:cs="Arial"/>
                <w:sz w:val="22"/>
              </w:rPr>
              <w:lastRenderedPageBreak/>
              <w:t>Sin asuntos por tratar</w:t>
            </w:r>
          </w:p>
        </w:tc>
      </w:tr>
      <w:tr w:rsidR="00105D48" w:rsidTr="004A1A59">
        <w:tc>
          <w:tcPr>
            <w:tcW w:w="8979" w:type="dxa"/>
          </w:tcPr>
          <w:p w:rsidR="00105D48" w:rsidRPr="00755558" w:rsidRDefault="00105D48" w:rsidP="00105D48">
            <w:pPr>
              <w:pStyle w:val="Prrafodelista"/>
              <w:numPr>
                <w:ilvl w:val="0"/>
                <w:numId w:val="16"/>
              </w:numPr>
              <w:jc w:val="both"/>
              <w:rPr>
                <w:rFonts w:ascii="Arial" w:hAnsi="Arial" w:cs="Arial"/>
                <w:sz w:val="22"/>
              </w:rPr>
            </w:pPr>
            <w:r>
              <w:rPr>
                <w:rFonts w:ascii="Arial" w:hAnsi="Arial" w:cs="Arial"/>
                <w:sz w:val="22"/>
              </w:rPr>
              <w:t xml:space="preserve">Sin asuntos por tratar </w:t>
            </w:r>
          </w:p>
        </w:tc>
      </w:tr>
    </w:tbl>
    <w:p w:rsidR="00105D48" w:rsidRDefault="00105D48" w:rsidP="00105D48">
      <w:pPr>
        <w:jc w:val="both"/>
        <w:rPr>
          <w:rFonts w:ascii="Arial" w:hAnsi="Arial" w:cs="Arial"/>
          <w:sz w:val="22"/>
        </w:rPr>
      </w:pPr>
      <w:r>
        <w:rPr>
          <w:rFonts w:ascii="Arial" w:hAnsi="Arial" w:cs="Arial"/>
          <w:sz w:val="22"/>
        </w:rPr>
        <w:t>Asunto.-   Se aprueba con mayoría absoluta los puntos que se presentan, dando instrucción a que se dé seguimiento para la presentación como punto a tratar en la próxima sesión inmediata del Cabildo Municipal.</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F158AB">
        <w:rPr>
          <w:rFonts w:ascii="Arial" w:hAnsi="Arial" w:cs="Arial"/>
          <w:sz w:val="22"/>
        </w:rPr>
        <w:t>14</w:t>
      </w:r>
      <w:r w:rsidR="00D74E4F">
        <w:rPr>
          <w:rFonts w:ascii="Arial" w:hAnsi="Arial" w:cs="Arial"/>
          <w:sz w:val="22"/>
        </w:rPr>
        <w:t xml:space="preserve"> horas </w:t>
      </w:r>
      <w:r w:rsidR="00F158AB">
        <w:rPr>
          <w:rFonts w:ascii="Arial" w:hAnsi="Arial" w:cs="Arial"/>
          <w:sz w:val="22"/>
        </w:rPr>
        <w:t>con 3</w:t>
      </w:r>
      <w:r w:rsidR="00755558">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230E77" w:rsidP="00230E77">
            <w:pPr>
              <w:jc w:val="both"/>
              <w:rPr>
                <w:rFonts w:ascii="Arial" w:hAnsi="Arial" w:cs="Arial"/>
                <w:sz w:val="22"/>
              </w:rPr>
            </w:pPr>
            <w:r w:rsidRPr="00230E77">
              <w:rPr>
                <w:rFonts w:ascii="Arial" w:hAnsi="Arial" w:cs="Arial"/>
                <w:sz w:val="22"/>
              </w:rPr>
              <w:t xml:space="preserve">El Oficial Mayor. </w:t>
            </w:r>
            <w:r w:rsidR="003E67B4">
              <w:rPr>
                <w:rFonts w:ascii="Arial" w:hAnsi="Arial" w:cs="Arial"/>
                <w:sz w:val="22"/>
              </w:rPr>
              <w:t xml:space="preserve">LIC. </w:t>
            </w:r>
            <w:r w:rsidRPr="00230E77">
              <w:rPr>
                <w:rFonts w:ascii="Arial" w:hAnsi="Arial" w:cs="Arial"/>
                <w:sz w:val="22"/>
              </w:rPr>
              <w:t xml:space="preserve">ARMANDO SALOME </w:t>
            </w:r>
            <w:r w:rsidR="00904472">
              <w:rPr>
                <w:rFonts w:ascii="Arial" w:hAnsi="Arial" w:cs="Arial"/>
                <w:sz w:val="22"/>
              </w:rPr>
              <w:t xml:space="preserve">PEREZ </w:t>
            </w:r>
            <w:r w:rsidRPr="00230E77">
              <w:rPr>
                <w:rFonts w:ascii="Arial" w:hAnsi="Arial" w:cs="Arial"/>
                <w:sz w:val="22"/>
              </w:rPr>
              <w:t>DE LA TORRE</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BC" w:rsidRDefault="00A246BC" w:rsidP="00E161C3">
      <w:r>
        <w:separator/>
      </w:r>
    </w:p>
  </w:endnote>
  <w:endnote w:type="continuationSeparator" w:id="0">
    <w:p w:rsidR="00A246BC" w:rsidRDefault="00A246BC"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BA7247">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BA7247">
      <w:rPr>
        <w:b/>
        <w:bCs/>
        <w:noProof/>
      </w:rPr>
      <w:t>2</w:t>
    </w:r>
    <w:r>
      <w:rPr>
        <w:b/>
        <w:bCs/>
      </w:rPr>
      <w:fldChar w:fldCharType="end"/>
    </w:r>
  </w:p>
  <w:p w:rsidR="00E03777" w:rsidRDefault="00E03777" w:rsidP="00711E50">
    <w:pPr>
      <w:pStyle w:val="Ttulo1"/>
      <w:pBdr>
        <w:top w:val="single" w:sz="12" w:space="1" w:color="auto"/>
        <w:bottom w:val="single" w:sz="12" w:space="1" w:color="auto"/>
      </w:pBdr>
      <w:ind w:left="360"/>
    </w:pPr>
    <w:r>
      <w:t>17 de  Marzo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BC" w:rsidRDefault="00A246BC" w:rsidP="00E161C3">
      <w:r>
        <w:separator/>
      </w:r>
    </w:p>
  </w:footnote>
  <w:footnote w:type="continuationSeparator" w:id="0">
    <w:p w:rsidR="00A246BC" w:rsidRDefault="00A246BC"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E03777" w:rsidP="002546C9">
    <w:pPr>
      <w:pStyle w:val="Ttulo1"/>
      <w:pBdr>
        <w:top w:val="single" w:sz="12" w:space="1" w:color="auto"/>
        <w:bottom w:val="single" w:sz="12" w:space="1" w:color="auto"/>
      </w:pBdr>
    </w:pPr>
    <w:r>
      <w:t xml:space="preserve">       3   SESION 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15"/>
  </w:num>
  <w:num w:numId="6">
    <w:abstractNumId w:val="3"/>
  </w:num>
  <w:num w:numId="7">
    <w:abstractNumId w:val="13"/>
  </w:num>
  <w:num w:numId="8">
    <w:abstractNumId w:val="2"/>
  </w:num>
  <w:num w:numId="9">
    <w:abstractNumId w:val="10"/>
  </w:num>
  <w:num w:numId="10">
    <w:abstractNumId w:val="8"/>
  </w:num>
  <w:num w:numId="11">
    <w:abstractNumId w:val="12"/>
  </w:num>
  <w:num w:numId="12">
    <w:abstractNumId w:val="7"/>
  </w:num>
  <w:num w:numId="13">
    <w:abstractNumId w:val="0"/>
  </w:num>
  <w:num w:numId="14">
    <w:abstractNumId w:val="1"/>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605"/>
    <w:rsid w:val="000272E4"/>
    <w:rsid w:val="00051F81"/>
    <w:rsid w:val="0005552B"/>
    <w:rsid w:val="00062961"/>
    <w:rsid w:val="00083352"/>
    <w:rsid w:val="00087D0A"/>
    <w:rsid w:val="00092264"/>
    <w:rsid w:val="00092DC9"/>
    <w:rsid w:val="000B7ABD"/>
    <w:rsid w:val="000D6B7B"/>
    <w:rsid w:val="000F1990"/>
    <w:rsid w:val="000F2CF3"/>
    <w:rsid w:val="000F3813"/>
    <w:rsid w:val="00105D48"/>
    <w:rsid w:val="00105EBA"/>
    <w:rsid w:val="00113037"/>
    <w:rsid w:val="00131F44"/>
    <w:rsid w:val="0014290A"/>
    <w:rsid w:val="00161955"/>
    <w:rsid w:val="0016578D"/>
    <w:rsid w:val="001704A1"/>
    <w:rsid w:val="00176823"/>
    <w:rsid w:val="00184AF8"/>
    <w:rsid w:val="00186A9D"/>
    <w:rsid w:val="001A6262"/>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68ED"/>
    <w:rsid w:val="004963F9"/>
    <w:rsid w:val="004C0C4F"/>
    <w:rsid w:val="004C2C99"/>
    <w:rsid w:val="004E0F63"/>
    <w:rsid w:val="004E7081"/>
    <w:rsid w:val="00500724"/>
    <w:rsid w:val="00500EE7"/>
    <w:rsid w:val="0051365D"/>
    <w:rsid w:val="00523728"/>
    <w:rsid w:val="00530FFA"/>
    <w:rsid w:val="00534FA3"/>
    <w:rsid w:val="005431A1"/>
    <w:rsid w:val="00544591"/>
    <w:rsid w:val="0055725F"/>
    <w:rsid w:val="005A401E"/>
    <w:rsid w:val="005B3A6F"/>
    <w:rsid w:val="005E0D1E"/>
    <w:rsid w:val="005F0487"/>
    <w:rsid w:val="005F7370"/>
    <w:rsid w:val="0060593A"/>
    <w:rsid w:val="006108A1"/>
    <w:rsid w:val="00621AF9"/>
    <w:rsid w:val="00643165"/>
    <w:rsid w:val="00667CB2"/>
    <w:rsid w:val="00674EC0"/>
    <w:rsid w:val="00696768"/>
    <w:rsid w:val="006A6EEE"/>
    <w:rsid w:val="006E2284"/>
    <w:rsid w:val="006E790A"/>
    <w:rsid w:val="00711E50"/>
    <w:rsid w:val="0074582B"/>
    <w:rsid w:val="00755558"/>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8FC"/>
    <w:rsid w:val="008D6F71"/>
    <w:rsid w:val="008E580B"/>
    <w:rsid w:val="008E779E"/>
    <w:rsid w:val="00904472"/>
    <w:rsid w:val="00936B8C"/>
    <w:rsid w:val="00936EC1"/>
    <w:rsid w:val="009551AF"/>
    <w:rsid w:val="009557DF"/>
    <w:rsid w:val="0098310C"/>
    <w:rsid w:val="009A1E60"/>
    <w:rsid w:val="009B22B0"/>
    <w:rsid w:val="009B4CF2"/>
    <w:rsid w:val="009D5422"/>
    <w:rsid w:val="009E20C0"/>
    <w:rsid w:val="009F0B37"/>
    <w:rsid w:val="00A02114"/>
    <w:rsid w:val="00A1375B"/>
    <w:rsid w:val="00A14B59"/>
    <w:rsid w:val="00A23008"/>
    <w:rsid w:val="00A246BC"/>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4E86"/>
    <w:rsid w:val="00B77C2D"/>
    <w:rsid w:val="00BA7247"/>
    <w:rsid w:val="00BB5819"/>
    <w:rsid w:val="00BC6C74"/>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104A"/>
    <w:rsid w:val="00D32882"/>
    <w:rsid w:val="00D34674"/>
    <w:rsid w:val="00D37144"/>
    <w:rsid w:val="00D427A4"/>
    <w:rsid w:val="00D50124"/>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50825"/>
    <w:rsid w:val="00E738ED"/>
    <w:rsid w:val="00E856C9"/>
    <w:rsid w:val="00E8675D"/>
    <w:rsid w:val="00EA02F0"/>
    <w:rsid w:val="00EB0319"/>
    <w:rsid w:val="00EB2AF5"/>
    <w:rsid w:val="00EC7B2C"/>
    <w:rsid w:val="00ED09A8"/>
    <w:rsid w:val="00EE60F1"/>
    <w:rsid w:val="00EE7389"/>
    <w:rsid w:val="00F007FB"/>
    <w:rsid w:val="00F158AB"/>
    <w:rsid w:val="00F21F70"/>
    <w:rsid w:val="00F255C4"/>
    <w:rsid w:val="00F25B3F"/>
    <w:rsid w:val="00F2711C"/>
    <w:rsid w:val="00F35625"/>
    <w:rsid w:val="00F534FB"/>
    <w:rsid w:val="00F55AF4"/>
    <w:rsid w:val="00F70D88"/>
    <w:rsid w:val="00F72261"/>
    <w:rsid w:val="00F766B5"/>
    <w:rsid w:val="00F8728E"/>
    <w:rsid w:val="00F91C30"/>
    <w:rsid w:val="00FB66A9"/>
    <w:rsid w:val="00FD1598"/>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3338</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7</cp:revision>
  <cp:lastPrinted>2019-04-23T20:13:00Z</cp:lastPrinted>
  <dcterms:created xsi:type="dcterms:W3CDTF">2019-06-06T18:25:00Z</dcterms:created>
  <dcterms:modified xsi:type="dcterms:W3CDTF">2020-03-19T02:16:00Z</dcterms:modified>
</cp:coreProperties>
</file>