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2840A8">
        <w:rPr>
          <w:rFonts w:ascii="Arial" w:hAnsi="Arial" w:cs="Arial"/>
          <w:sz w:val="32"/>
        </w:rPr>
        <w:t>Patrimonio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57047E">
        <w:rPr>
          <w:rFonts w:ascii="Arial" w:hAnsi="Arial" w:cs="Arial"/>
          <w:sz w:val="22"/>
        </w:rPr>
        <w:t xml:space="preserve"> </w:t>
      </w:r>
      <w:r w:rsidR="00864A95">
        <w:rPr>
          <w:rFonts w:ascii="Arial" w:hAnsi="Arial" w:cs="Arial"/>
          <w:sz w:val="22"/>
        </w:rPr>
        <w:t>14</w:t>
      </w:r>
      <w:r w:rsidR="00113037">
        <w:rPr>
          <w:rFonts w:ascii="Arial" w:hAnsi="Arial" w:cs="Arial"/>
          <w:sz w:val="22"/>
        </w:rPr>
        <w:t xml:space="preserve">  horas </w:t>
      </w:r>
      <w:r w:rsidR="002300AC">
        <w:rPr>
          <w:rFonts w:ascii="Arial" w:hAnsi="Arial" w:cs="Arial"/>
          <w:sz w:val="22"/>
        </w:rPr>
        <w:t xml:space="preserve">con </w:t>
      </w:r>
      <w:r w:rsidR="009F61F9">
        <w:rPr>
          <w:rFonts w:ascii="Arial" w:hAnsi="Arial" w:cs="Arial"/>
          <w:sz w:val="22"/>
        </w:rPr>
        <w:t>01</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9F61F9">
        <w:rPr>
          <w:rFonts w:ascii="Arial" w:hAnsi="Arial" w:cs="Arial"/>
          <w:sz w:val="22"/>
        </w:rPr>
        <w:t>20 de octubre</w:t>
      </w:r>
      <w:r w:rsidR="002840A8">
        <w:rPr>
          <w:rFonts w:ascii="Arial" w:hAnsi="Arial" w:cs="Arial"/>
          <w:sz w:val="22"/>
        </w:rPr>
        <w:t xml:space="preserve"> del año 2020</w:t>
      </w:r>
      <w:r w:rsidR="00797F31">
        <w:rPr>
          <w:rFonts w:ascii="Arial" w:hAnsi="Arial" w:cs="Arial"/>
          <w:sz w:val="22"/>
        </w:rPr>
        <w:t xml:space="preserve"> dos mil </w:t>
      </w:r>
      <w:r w:rsidR="002840A8">
        <w:rPr>
          <w:rFonts w:ascii="Arial" w:hAnsi="Arial" w:cs="Arial"/>
          <w:sz w:val="22"/>
        </w:rPr>
        <w:t>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2840A8">
        <w:rPr>
          <w:rFonts w:ascii="Arial" w:hAnsi="Arial" w:cs="Arial"/>
          <w:b/>
          <w:sz w:val="22"/>
        </w:rPr>
        <w:t>DE PATRIMONIO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BE12C8" w:rsidTr="00A45588">
        <w:tc>
          <w:tcPr>
            <w:tcW w:w="4489" w:type="dxa"/>
          </w:tcPr>
          <w:p w:rsidR="00BE12C8" w:rsidRPr="00A6365F" w:rsidRDefault="00BE12C8" w:rsidP="00A45588">
            <w:pPr>
              <w:jc w:val="both"/>
              <w:rPr>
                <w:rFonts w:ascii="Arial" w:hAnsi="Arial" w:cs="Arial"/>
                <w:sz w:val="22"/>
              </w:rPr>
            </w:pPr>
          </w:p>
          <w:p w:rsidR="00BE12C8" w:rsidRPr="00A6365F" w:rsidRDefault="00BE12C8" w:rsidP="00A45588">
            <w:pPr>
              <w:pStyle w:val="Prrafodelista"/>
              <w:numPr>
                <w:ilvl w:val="0"/>
                <w:numId w:val="8"/>
              </w:numPr>
              <w:jc w:val="both"/>
              <w:rPr>
                <w:rFonts w:ascii="Arial" w:hAnsi="Arial" w:cs="Arial"/>
                <w:sz w:val="22"/>
              </w:rPr>
            </w:pPr>
            <w:r w:rsidRPr="00A6365F">
              <w:rPr>
                <w:rFonts w:ascii="Arial" w:hAnsi="Arial" w:cs="Arial"/>
                <w:sz w:val="22"/>
              </w:rPr>
              <w:t xml:space="preserve">El Presidente </w:t>
            </w:r>
            <w:r>
              <w:rPr>
                <w:rFonts w:ascii="Arial" w:hAnsi="Arial" w:cs="Arial"/>
                <w:sz w:val="22"/>
              </w:rPr>
              <w:t>Municipal.</w:t>
            </w:r>
          </w:p>
          <w:p w:rsidR="00BE12C8" w:rsidRPr="00A6365F" w:rsidRDefault="00BE12C8" w:rsidP="00A45588">
            <w:pPr>
              <w:pStyle w:val="Prrafodelista"/>
              <w:ind w:left="1080"/>
              <w:jc w:val="both"/>
              <w:rPr>
                <w:rFonts w:ascii="Arial" w:hAnsi="Arial" w:cs="Arial"/>
                <w:sz w:val="22"/>
              </w:rPr>
            </w:pPr>
            <w:r>
              <w:rPr>
                <w:rFonts w:ascii="Arial" w:hAnsi="Arial" w:cs="Arial"/>
                <w:sz w:val="22"/>
              </w:rPr>
              <w:t>LCI JESUS UBALDO MEDINA BRISEÑO, Presidente de la Comisión de Presupuesto.</w:t>
            </w:r>
          </w:p>
          <w:p w:rsidR="00BE12C8" w:rsidRPr="00B30E78" w:rsidRDefault="00BE12C8" w:rsidP="00A4558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Pr>
                <w:rFonts w:ascii="Arial" w:hAnsi="Arial" w:cs="Arial"/>
                <w:sz w:val="22"/>
              </w:rPr>
              <w:t>, Presidenta de la Comisión de Hacienda.</w:t>
            </w:r>
          </w:p>
          <w:p w:rsidR="00BE12C8" w:rsidRDefault="00BE12C8" w:rsidP="00A45588">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BE12C8" w:rsidRPr="00BE12C8" w:rsidRDefault="00BE12C8" w:rsidP="00BE12C8">
            <w:pPr>
              <w:pStyle w:val="Prrafodelista"/>
              <w:numPr>
                <w:ilvl w:val="0"/>
                <w:numId w:val="8"/>
              </w:numPr>
              <w:jc w:val="both"/>
              <w:rPr>
                <w:rFonts w:ascii="Arial" w:hAnsi="Arial" w:cs="Arial"/>
                <w:sz w:val="22"/>
              </w:rPr>
            </w:pPr>
            <w:r>
              <w:rPr>
                <w:rFonts w:ascii="Arial" w:hAnsi="Arial" w:cs="Arial"/>
                <w:sz w:val="22"/>
              </w:rPr>
              <w:t>Contralor Municipal. LCP. FEDERICO LOPEZ PADILLA</w:t>
            </w:r>
          </w:p>
          <w:p w:rsidR="00BE12C8" w:rsidRDefault="00BE12C8" w:rsidP="00A45588">
            <w:pPr>
              <w:pStyle w:val="Prrafodelista"/>
              <w:numPr>
                <w:ilvl w:val="0"/>
                <w:numId w:val="8"/>
              </w:numPr>
              <w:jc w:val="both"/>
              <w:rPr>
                <w:rFonts w:ascii="Arial" w:hAnsi="Arial" w:cs="Arial"/>
                <w:sz w:val="22"/>
              </w:rPr>
            </w:pPr>
            <w:r>
              <w:rPr>
                <w:rFonts w:ascii="Arial" w:hAnsi="Arial" w:cs="Arial"/>
                <w:sz w:val="22"/>
              </w:rPr>
              <w:t>El Oficial Mayor.</w:t>
            </w:r>
            <w:r w:rsidR="00864A95">
              <w:rPr>
                <w:rFonts w:ascii="Arial" w:hAnsi="Arial" w:cs="Arial"/>
                <w:sz w:val="22"/>
              </w:rPr>
              <w:t xml:space="preserve"> LIC. DIANA LAURA MARTINEZ ESTRADA.</w:t>
            </w:r>
          </w:p>
          <w:p w:rsidR="00BE12C8" w:rsidRPr="00F70D88" w:rsidRDefault="00BE12C8" w:rsidP="00A455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4490" w:type="dxa"/>
          </w:tcPr>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864A95" w:rsidP="00A45588">
            <w:pPr>
              <w:jc w:val="both"/>
              <w:rPr>
                <w:rFonts w:ascii="Arial" w:hAnsi="Arial" w:cs="Arial"/>
                <w:sz w:val="22"/>
              </w:rPr>
            </w:pPr>
            <w:r>
              <w:rPr>
                <w:rFonts w:ascii="Arial" w:hAnsi="Arial" w:cs="Arial"/>
                <w:sz w:val="22"/>
              </w:rPr>
              <w:t>PRESENTE</w:t>
            </w:r>
          </w:p>
          <w:p w:rsidR="00BE12C8" w:rsidRDefault="00BE12C8" w:rsidP="00A45588">
            <w:pPr>
              <w:jc w:val="both"/>
              <w:rPr>
                <w:rFonts w:ascii="Arial" w:hAnsi="Arial" w:cs="Arial"/>
                <w:sz w:val="22"/>
              </w:rPr>
            </w:pPr>
          </w:p>
          <w:p w:rsidR="00BE12C8" w:rsidRDefault="00BE12C8" w:rsidP="00A45588">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ORDEN DEL DIA</w:t>
      </w:r>
      <w:r w:rsidR="00EB0319">
        <w:rPr>
          <w:rFonts w:ascii="Arial" w:hAnsi="Arial" w:cs="Arial"/>
          <w:sz w:val="24"/>
        </w:rPr>
        <w:t>.</w:t>
      </w:r>
      <w:r w:rsidRPr="008C769F">
        <w:rPr>
          <w:rFonts w:ascii="Arial" w:hAnsi="Arial" w:cs="Arial"/>
          <w:sz w:val="24"/>
        </w:rPr>
        <w:t xml:space="preserve"> </w:t>
      </w:r>
    </w:p>
    <w:p w:rsidR="00E161C3" w:rsidRDefault="00E161C3" w:rsidP="00E161C3">
      <w:pPr>
        <w:jc w:val="both"/>
        <w:rPr>
          <w:rFonts w:ascii="Arial" w:hAnsi="Arial" w:cs="Arial"/>
          <w:b/>
          <w:sz w:val="22"/>
        </w:rPr>
      </w:pPr>
    </w:p>
    <w:p w:rsidR="00AF4F23" w:rsidRPr="00AF4F23" w:rsidRDefault="00530FFA" w:rsidP="00AF4F23">
      <w:pPr>
        <w:autoSpaceDE w:val="0"/>
        <w:autoSpaceDN w:val="0"/>
        <w:adjustRightInd w:val="0"/>
        <w:jc w:val="both"/>
        <w:rPr>
          <w:color w:val="000000"/>
          <w:sz w:val="16"/>
          <w:szCs w:val="16"/>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6108A1">
        <w:rPr>
          <w:rFonts w:ascii="Arial" w:hAnsi="Arial" w:cs="Arial"/>
        </w:rPr>
        <w:t xml:space="preserve"> (</w:t>
      </w:r>
      <w:r w:rsidR="00AF4F23" w:rsidRPr="00AF4F23">
        <w:rPr>
          <w:rFonts w:ascii="Arial,Bold" w:hAnsi="Arial,Bold" w:cs="Arial,Bold"/>
          <w:b/>
          <w:bCs/>
          <w:color w:val="000000"/>
          <w:sz w:val="16"/>
          <w:szCs w:val="16"/>
        </w:rPr>
        <w:t>Artículo 72</w:t>
      </w:r>
      <w:r w:rsidR="00AF4F23" w:rsidRPr="00AF4F23">
        <w:rPr>
          <w:rFonts w:ascii="Arial,Bold" w:hAnsi="Arial,Bold" w:cs="Arial,Bold"/>
          <w:bCs/>
          <w:color w:val="000000"/>
          <w:sz w:val="16"/>
          <w:szCs w:val="16"/>
        </w:rPr>
        <w:t xml:space="preserve">.- </w:t>
      </w:r>
      <w:r w:rsidR="00AF4F23" w:rsidRPr="00AF4F23">
        <w:rPr>
          <w:color w:val="000000"/>
          <w:sz w:val="16"/>
          <w:szCs w:val="16"/>
        </w:rPr>
        <w:t xml:space="preserve">La Comisión Edilicia de Patrimonio Municipal tiene las siguientes atribuciones: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 Proponer, analizar, estudiar y dictaminar las iniciativas concernientes a los bienes de dominio público y privado del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 Evaluar los trabajos de las dependencias municipales con funciones en la materia y con base en sus resultados y las necesidades operantes, proponer las medidas pertinentes para orientar la política que al respecto deba emprender el municipio; </w:t>
      </w:r>
    </w:p>
    <w:p w:rsidR="00AF4F23" w:rsidRPr="00AF4F23" w:rsidRDefault="00AF4F23" w:rsidP="00AF4F23">
      <w:pPr>
        <w:autoSpaceDE w:val="0"/>
        <w:autoSpaceDN w:val="0"/>
        <w:adjustRightInd w:val="0"/>
        <w:jc w:val="both"/>
        <w:rPr>
          <w:color w:val="000000"/>
          <w:sz w:val="16"/>
          <w:szCs w:val="16"/>
        </w:rPr>
      </w:pPr>
      <w:r w:rsidRPr="00AF4F23">
        <w:rPr>
          <w:color w:val="000000"/>
          <w:sz w:val="16"/>
          <w:szCs w:val="16"/>
        </w:rPr>
        <w:t xml:space="preserve">III. Evaluar la actividad patrimonial municipal, mediante la presentación de informes y la propuesta de sistemas para el adecuado uso, control, mantenimiento, recuperación, restauración, incremento y mejoramiento de los bienes de dominio público y privado del Municipio; y </w:t>
      </w:r>
    </w:p>
    <w:p w:rsidR="00AF4F23" w:rsidRPr="00AF4F23" w:rsidRDefault="00AF4F23" w:rsidP="00AF4F23">
      <w:pPr>
        <w:autoSpaceDE w:val="0"/>
        <w:autoSpaceDN w:val="0"/>
        <w:adjustRightInd w:val="0"/>
        <w:jc w:val="both"/>
        <w:rPr>
          <w:rFonts w:ascii="Arial" w:hAnsi="Arial" w:cs="Arial"/>
          <w:color w:val="000000"/>
          <w:sz w:val="16"/>
          <w:szCs w:val="16"/>
        </w:rPr>
      </w:pPr>
      <w:r>
        <w:rPr>
          <w:color w:val="000000"/>
          <w:sz w:val="16"/>
          <w:szCs w:val="16"/>
        </w:rPr>
        <w:t xml:space="preserve">IV.- </w:t>
      </w:r>
      <w:r w:rsidRPr="00AF4F23">
        <w:rPr>
          <w:color w:val="000000"/>
          <w:sz w:val="16"/>
          <w:szCs w:val="16"/>
        </w:rPr>
        <w:t>Estudiar y, en su caso, proponer la celebración de convenios o contratos con la Federación, el Estado, los municipios o los particulares respecto de los bienes de dominio público y privado del Municipio</w:t>
      </w:r>
      <w:r w:rsidR="006108A1" w:rsidRPr="00AF4F23">
        <w:rPr>
          <w:rFonts w:ascii="Arial" w:hAnsi="Arial" w:cs="Arial"/>
          <w:color w:val="000000"/>
          <w:sz w:val="16"/>
          <w:szCs w:val="16"/>
        </w:rPr>
        <w:t xml:space="preserve">); </w:t>
      </w:r>
    </w:p>
    <w:p w:rsidR="00530FFA" w:rsidRPr="00AF4F23" w:rsidRDefault="00AF4F23" w:rsidP="00AF4F23">
      <w:pPr>
        <w:autoSpaceDE w:val="0"/>
        <w:autoSpaceDN w:val="0"/>
        <w:adjustRightInd w:val="0"/>
        <w:jc w:val="both"/>
        <w:rPr>
          <w:color w:val="000000"/>
        </w:rPr>
      </w:pPr>
      <w:r w:rsidRPr="00AF4F23">
        <w:rPr>
          <w:rFonts w:ascii="Arial" w:hAnsi="Arial" w:cs="Arial"/>
        </w:rPr>
        <w:t>E</w:t>
      </w:r>
      <w:r w:rsidR="006108A1" w:rsidRPr="00AF4F23">
        <w:rPr>
          <w:rFonts w:ascii="Arial" w:hAnsi="Arial" w:cs="Arial"/>
        </w:rPr>
        <w:t>l C.</w:t>
      </w:r>
      <w:r w:rsidR="006108A1" w:rsidRPr="00AF4F23">
        <w:rPr>
          <w:rFonts w:ascii="Arial" w:hAnsi="Arial" w:cs="Arial"/>
          <w:sz w:val="22"/>
        </w:rPr>
        <w:t xml:space="preserve"> Presidente Municipal,  Presiden</w:t>
      </w:r>
      <w:r w:rsidR="002840A8" w:rsidRPr="00AF4F23">
        <w:rPr>
          <w:rFonts w:ascii="Arial" w:hAnsi="Arial" w:cs="Arial"/>
          <w:sz w:val="22"/>
        </w:rPr>
        <w:t>te de la Comisión de Patrimonio</w:t>
      </w:r>
      <w:r w:rsidR="006108A1" w:rsidRPr="00AF4F23">
        <w:rPr>
          <w:rFonts w:ascii="Arial" w:hAnsi="Arial" w:cs="Arial"/>
          <w:sz w:val="22"/>
        </w:rPr>
        <w:t xml:space="preserve"> </w:t>
      </w:r>
      <w:r w:rsidR="006108A1" w:rsidRPr="00AF4F23">
        <w:rPr>
          <w:rFonts w:ascii="Arial" w:hAnsi="Arial" w:cs="Arial"/>
        </w:rPr>
        <w:t xml:space="preserve"> </w:t>
      </w:r>
      <w:r w:rsidR="006108A1" w:rsidRPr="00AF4F23">
        <w:rPr>
          <w:rFonts w:ascii="Arial" w:hAnsi="Arial" w:cs="Arial"/>
          <w:b/>
          <w:sz w:val="22"/>
        </w:rPr>
        <w:t>LCI JESUS UBALDO MEDINA BRISEÑO, mediante previa convocatoria.</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BE12C8">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AC4B7F" w:rsidRDefault="00AC4B7F" w:rsidP="00AC4B7F">
      <w:pPr>
        <w:jc w:val="both"/>
        <w:rPr>
          <w:rFonts w:ascii="Arial" w:hAnsi="Arial" w:cs="Arial"/>
          <w:sz w:val="22"/>
        </w:rPr>
      </w:pPr>
    </w:p>
    <w:p w:rsidR="002840A8" w:rsidRDefault="008644D5" w:rsidP="002840A8">
      <w:pPr>
        <w:jc w:val="both"/>
        <w:rPr>
          <w:rFonts w:ascii="Arial" w:hAnsi="Arial" w:cs="Arial"/>
          <w:sz w:val="22"/>
        </w:rPr>
      </w:pPr>
      <w:r>
        <w:rPr>
          <w:rFonts w:ascii="Arial" w:hAnsi="Arial" w:cs="Arial"/>
          <w:sz w:val="22"/>
        </w:rPr>
        <w:t xml:space="preserve">3.- </w:t>
      </w:r>
      <w:r w:rsidR="00530FFA" w:rsidRPr="00EA63DF">
        <w:rPr>
          <w:rFonts w:ascii="Arial" w:hAnsi="Arial" w:cs="Arial"/>
          <w:b/>
        </w:rPr>
        <w:t>UNICO PUNTO</w:t>
      </w:r>
      <w:r w:rsidR="00530FFA">
        <w:rPr>
          <w:rFonts w:ascii="Arial" w:hAnsi="Arial" w:cs="Arial"/>
        </w:rPr>
        <w:t>.</w:t>
      </w:r>
    </w:p>
    <w:p w:rsidR="00AE48FA" w:rsidRDefault="00AE48FA" w:rsidP="00AE48FA">
      <w:pPr>
        <w:autoSpaceDE w:val="0"/>
        <w:autoSpaceDN w:val="0"/>
        <w:adjustRightInd w:val="0"/>
        <w:jc w:val="both"/>
        <w:rPr>
          <w:color w:val="000000"/>
          <w:sz w:val="22"/>
          <w:szCs w:val="22"/>
        </w:rPr>
      </w:pPr>
    </w:p>
    <w:tbl>
      <w:tblPr>
        <w:tblStyle w:val="Tablaconcuadrcula"/>
        <w:tblW w:w="0" w:type="auto"/>
        <w:tblLook w:val="04A0" w:firstRow="1" w:lastRow="0" w:firstColumn="1" w:lastColumn="0" w:noHBand="0" w:noVBand="1"/>
      </w:tblPr>
      <w:tblGrid>
        <w:gridCol w:w="9010"/>
      </w:tblGrid>
      <w:tr w:rsidR="00BE12C8" w:rsidTr="00A45588">
        <w:tc>
          <w:tcPr>
            <w:tcW w:w="8979" w:type="dxa"/>
          </w:tcPr>
          <w:p w:rsidR="000037B6" w:rsidRDefault="006469D3" w:rsidP="00D75A8A">
            <w:pPr>
              <w:pStyle w:val="Prrafodelista"/>
              <w:numPr>
                <w:ilvl w:val="0"/>
                <w:numId w:val="15"/>
              </w:numPr>
              <w:jc w:val="both"/>
              <w:rPr>
                <w:rFonts w:ascii="Arial" w:hAnsi="Arial" w:cs="Arial"/>
                <w:sz w:val="22"/>
              </w:rPr>
            </w:pPr>
            <w:r>
              <w:rPr>
                <w:rFonts w:ascii="Arial" w:hAnsi="Arial" w:cs="Arial"/>
                <w:sz w:val="22"/>
              </w:rPr>
              <w:t xml:space="preserve">Se comenta al respecto de los trabajos realizados con el objetivo de actualizar los inventarios de bienes inmuebles y muebles propiedad del Ayuntamiento de San Juan de los Lagos.  </w:t>
            </w:r>
          </w:p>
          <w:p w:rsidR="00D75A8A" w:rsidRDefault="00D75A8A" w:rsidP="00D75A8A">
            <w:pPr>
              <w:pStyle w:val="Prrafodelista"/>
              <w:ind w:left="1080"/>
              <w:jc w:val="both"/>
              <w:rPr>
                <w:rFonts w:ascii="Arial" w:hAnsi="Arial" w:cs="Arial"/>
                <w:sz w:val="22"/>
              </w:rPr>
            </w:pPr>
            <w:r>
              <w:rPr>
                <w:rFonts w:ascii="Arial" w:hAnsi="Arial" w:cs="Arial"/>
                <w:sz w:val="22"/>
              </w:rPr>
              <w:t>Se expone a través de la comparecencia de la Dirección de Obras Publicas que ya se tienen ubicados los inmuebles y se están elaborando los levantamientos para señalar las superficies y la ubicación de los mismos, por parte del encargado de la titulación de la COMUR, comenta que ya se están elaborando los expedientes, además se entrega la lista de los inmuebles a regularizar, y por último la Dirección de Planeación a través del Sub- Director de la misma comenta que ya se tiene lista la información para la elaboración de las FICHAS TECNICAS.</w:t>
            </w:r>
          </w:p>
          <w:p w:rsidR="00D75A8A" w:rsidRDefault="00D75A8A" w:rsidP="00D75A8A">
            <w:pPr>
              <w:pStyle w:val="Prrafodelista"/>
              <w:ind w:left="1080"/>
              <w:jc w:val="both"/>
              <w:rPr>
                <w:rFonts w:ascii="Arial" w:hAnsi="Arial" w:cs="Arial"/>
                <w:sz w:val="22"/>
              </w:rPr>
            </w:pPr>
          </w:p>
          <w:p w:rsidR="00EE10F6" w:rsidRPr="00356A08" w:rsidRDefault="00D75A8A" w:rsidP="00356A08">
            <w:pPr>
              <w:pStyle w:val="Prrafodelista"/>
              <w:ind w:left="1080"/>
              <w:jc w:val="both"/>
              <w:rPr>
                <w:rFonts w:ascii="Arial" w:hAnsi="Arial" w:cs="Arial"/>
                <w:sz w:val="22"/>
              </w:rPr>
            </w:pPr>
            <w:r>
              <w:rPr>
                <w:rFonts w:ascii="Arial" w:hAnsi="Arial" w:cs="Arial"/>
                <w:sz w:val="22"/>
              </w:rPr>
              <w:t>Se anexa lista de inmuebles a regularizar en favor del Municipio de San Juan de los Lagos.</w:t>
            </w:r>
          </w:p>
          <w:p w:rsidR="00EE10F6" w:rsidRDefault="00EE10F6" w:rsidP="00D75A8A">
            <w:pPr>
              <w:pStyle w:val="Prrafodelista"/>
              <w:ind w:left="1080"/>
              <w:jc w:val="both"/>
              <w:rPr>
                <w:rFonts w:ascii="Arial" w:hAnsi="Arial" w:cs="Arial"/>
                <w:noProof/>
                <w:sz w:val="22"/>
                <w:lang w:val="es-MX" w:eastAsia="es-MX"/>
              </w:rPr>
            </w:pPr>
            <w:r>
              <w:rPr>
                <w:noProof/>
                <w:lang w:val="es-MX" w:eastAsia="es-MX"/>
              </w:rPr>
              <mc:AlternateContent>
                <mc:Choice Requires="wps">
                  <w:drawing>
                    <wp:inline distT="0" distB="0" distL="0" distR="0" wp14:anchorId="5F5322AF" wp14:editId="13666BD8">
                      <wp:extent cx="301625" cy="301625"/>
                      <wp:effectExtent l="0" t="0" r="0" b="0"/>
                      <wp:docPr id="1" name="Rectángulo 1" descr="blob:https://web.whatsapp.com/ef328dcf-5b93-4176-a5d4-0c8b80412f7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blob:https://web.whatsapp.com/ef328dcf-5b93-4176-a5d4-0c8b80412f7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PAF6VfrAgAABAYAAA4AAAAA&#10;AAAAAAAAAAAALgIAAGRycy9lMm9Eb2MueG1sUEsBAi0AFAAGAAgAAAAhAGg2l2jaAAAAAwEAAA8A&#10;AAAAAAAAAAAAAAAARQUAAGRycy9kb3ducmV2LnhtbFBLBQYAAAAABAAEAPMAAABMBgAAAAA=&#10;" filled="f" stroked="f">
                      <o:lock v:ext="edit" aspectratio="t"/>
                      <w10:anchorlock/>
                    </v:rect>
                  </w:pict>
                </mc:Fallback>
              </mc:AlternateContent>
            </w:r>
          </w:p>
          <w:tbl>
            <w:tblPr>
              <w:tblW w:w="8784" w:type="dxa"/>
              <w:tblCellMar>
                <w:left w:w="70" w:type="dxa"/>
                <w:right w:w="70" w:type="dxa"/>
              </w:tblCellMar>
              <w:tblLook w:val="04A0" w:firstRow="1" w:lastRow="0" w:firstColumn="1" w:lastColumn="0" w:noHBand="0" w:noVBand="1"/>
            </w:tblPr>
            <w:tblGrid>
              <w:gridCol w:w="421"/>
              <w:gridCol w:w="3779"/>
              <w:gridCol w:w="4584"/>
            </w:tblGrid>
            <w:tr w:rsidR="00EE10F6" w:rsidRPr="00EE10F6" w:rsidTr="00356A08">
              <w:trPr>
                <w:trHeight w:val="300"/>
              </w:trPr>
              <w:tc>
                <w:tcPr>
                  <w:tcW w:w="421" w:type="dxa"/>
                  <w:tcBorders>
                    <w:top w:val="single" w:sz="4" w:space="0" w:color="FFC000"/>
                    <w:left w:val="single" w:sz="4" w:space="0" w:color="FFC000"/>
                    <w:bottom w:val="single" w:sz="8" w:space="0" w:color="FFC000"/>
                    <w:right w:val="single" w:sz="4" w:space="0" w:color="FFC000"/>
                  </w:tcBorders>
                  <w:shd w:val="clear" w:color="auto" w:fill="auto"/>
                  <w:noWrap/>
                  <w:vAlign w:val="bottom"/>
                  <w:hideMark/>
                </w:tcPr>
                <w:p w:rsidR="00EE10F6" w:rsidRPr="00EE10F6" w:rsidRDefault="00356A08" w:rsidP="00EE10F6">
                  <w:pPr>
                    <w:rPr>
                      <w:rFonts w:ascii="Calibri" w:hAnsi="Calibri"/>
                      <w:b/>
                      <w:bCs/>
                      <w:color w:val="000000"/>
                      <w:sz w:val="22"/>
                      <w:szCs w:val="22"/>
                      <w:lang w:val="es-MX" w:eastAsia="es-MX"/>
                    </w:rPr>
                  </w:pPr>
                  <w:r>
                    <w:rPr>
                      <w:rFonts w:ascii="Calibri" w:hAnsi="Calibri"/>
                      <w:b/>
                      <w:bCs/>
                      <w:color w:val="000000"/>
                      <w:sz w:val="22"/>
                      <w:szCs w:val="22"/>
                      <w:lang w:val="es-MX" w:eastAsia="es-MX"/>
                    </w:rPr>
                    <w:t>No</w:t>
                  </w:r>
                  <w:r w:rsidR="00EE10F6" w:rsidRPr="00EE10F6">
                    <w:rPr>
                      <w:rFonts w:ascii="Calibri" w:hAnsi="Calibri"/>
                      <w:b/>
                      <w:bCs/>
                      <w:color w:val="000000"/>
                      <w:sz w:val="22"/>
                      <w:szCs w:val="22"/>
                      <w:lang w:val="es-MX" w:eastAsia="es-MX"/>
                    </w:rPr>
                    <w:t xml:space="preserve"> </w:t>
                  </w:r>
                </w:p>
              </w:tc>
              <w:tc>
                <w:tcPr>
                  <w:tcW w:w="3779" w:type="dxa"/>
                  <w:tcBorders>
                    <w:top w:val="single" w:sz="4" w:space="0" w:color="FFC000"/>
                    <w:left w:val="single" w:sz="4" w:space="0" w:color="FFC000"/>
                    <w:bottom w:val="single" w:sz="8" w:space="0" w:color="FFC000"/>
                    <w:right w:val="single" w:sz="4" w:space="0" w:color="FFC000"/>
                  </w:tcBorders>
                  <w:shd w:val="clear" w:color="auto" w:fill="auto"/>
                  <w:vAlign w:val="bottom"/>
                  <w:hideMark/>
                </w:tcPr>
                <w:p w:rsidR="00EE10F6" w:rsidRPr="00EE10F6" w:rsidRDefault="00EE10F6" w:rsidP="00EE10F6">
                  <w:pPr>
                    <w:rPr>
                      <w:rFonts w:ascii="Calibri" w:hAnsi="Calibri"/>
                      <w:b/>
                      <w:bCs/>
                      <w:color w:val="000000"/>
                      <w:sz w:val="22"/>
                      <w:szCs w:val="22"/>
                      <w:lang w:val="es-MX" w:eastAsia="es-MX"/>
                    </w:rPr>
                  </w:pPr>
                  <w:r w:rsidRPr="00EE10F6">
                    <w:rPr>
                      <w:rFonts w:ascii="Calibri" w:hAnsi="Calibri"/>
                      <w:b/>
                      <w:bCs/>
                      <w:color w:val="000000"/>
                      <w:sz w:val="22"/>
                      <w:szCs w:val="22"/>
                      <w:lang w:val="es-MX" w:eastAsia="es-MX"/>
                    </w:rPr>
                    <w:t xml:space="preserve">NOMBRE DEL INMUEBLE </w:t>
                  </w:r>
                </w:p>
              </w:tc>
              <w:tc>
                <w:tcPr>
                  <w:tcW w:w="4584" w:type="dxa"/>
                  <w:tcBorders>
                    <w:top w:val="single" w:sz="4" w:space="0" w:color="FFC000"/>
                    <w:left w:val="single" w:sz="4" w:space="0" w:color="FFC000"/>
                    <w:bottom w:val="single" w:sz="8" w:space="0" w:color="FFC000"/>
                    <w:right w:val="single" w:sz="4" w:space="0" w:color="FFC000"/>
                  </w:tcBorders>
                  <w:shd w:val="clear" w:color="auto" w:fill="auto"/>
                  <w:vAlign w:val="bottom"/>
                  <w:hideMark/>
                </w:tcPr>
                <w:p w:rsidR="00EE10F6" w:rsidRPr="00EE10F6" w:rsidRDefault="00EE10F6" w:rsidP="00EE10F6">
                  <w:pPr>
                    <w:rPr>
                      <w:rFonts w:ascii="Calibri" w:hAnsi="Calibri"/>
                      <w:b/>
                      <w:bCs/>
                      <w:color w:val="000000"/>
                      <w:sz w:val="22"/>
                      <w:szCs w:val="22"/>
                      <w:lang w:val="es-MX" w:eastAsia="es-MX"/>
                    </w:rPr>
                  </w:pPr>
                  <w:r w:rsidRPr="00EE10F6">
                    <w:rPr>
                      <w:rFonts w:ascii="Calibri" w:hAnsi="Calibri"/>
                      <w:b/>
                      <w:bCs/>
                      <w:color w:val="000000"/>
                      <w:sz w:val="22"/>
                      <w:szCs w:val="22"/>
                      <w:lang w:val="es-MX" w:eastAsia="es-MX"/>
                    </w:rPr>
                    <w:t xml:space="preserve">DOMICILIO </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1</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HOSPITAL MANUEL MONTERO Y JARDIN </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LUIS MORENO ESQ. PRIMAVERA </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2</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PASAJE PEDRO MORENO Y BIBLIOTECA </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RITA PEREZ DE MORENO S/N E INDEPENDENCIA </w:t>
                  </w:r>
                </w:p>
              </w:tc>
            </w:tr>
            <w:tr w:rsidR="00EE10F6" w:rsidRPr="00EE10F6" w:rsidTr="00356A08">
              <w:trPr>
                <w:trHeight w:val="3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3</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ESCUELA DR. PEDRO DE ALBA </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PRIMERA NO.35</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4</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MONUMENTO DE BIENVENIDA</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MORENO VALLEY S/N Y NICOLAS BRAVO </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5</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MERCADO DE ARTESANIAS (PARTE MUNICIPA)</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VICENTE GUERRERO S/N Y LOPEZ MATEOS </w:t>
                  </w:r>
                </w:p>
              </w:tc>
            </w:tr>
            <w:tr w:rsidR="00EE10F6" w:rsidRPr="00EE10F6" w:rsidTr="00356A08">
              <w:trPr>
                <w:trHeight w:val="3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6</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PRESIDENCIA MUNICIPAL </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SIMON HERNANDEZ #1</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7</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ESCUELA RITA PEREZ DE MORENO </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VICENTE GUERRERO S/N Y SILVERIO DE ANDA </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8</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MERCADO MUNICIPAL ZENON DE LA TORRE</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HIDALGO ESQ CON LUIS MORENO </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9</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356A08"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DELEGACION DE MEZQUITIC</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AV. DE LA MAGDALENA Y GERARDO GONZALEZ </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10</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UNIDAD DEPORTIVA SANGRE DE CRISTO </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VICENTE SUAREZ S/N</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11</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VASO DE LA PRESA</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AV. LUIS DONALDO COLOSIO S/N</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12</w:t>
                  </w:r>
                </w:p>
              </w:tc>
              <w:tc>
                <w:tcPr>
                  <w:tcW w:w="377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EDIFICIO DE CRUZ ROJA </w:t>
                  </w:r>
                </w:p>
              </w:tc>
              <w:tc>
                <w:tcPr>
                  <w:tcW w:w="4584"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AV. LUIS DONALDO COLOSIO S/N</w:t>
                  </w:r>
                </w:p>
              </w:tc>
            </w:tr>
            <w:tr w:rsidR="00EE10F6" w:rsidRPr="00EE10F6" w:rsidTr="00356A08">
              <w:trPr>
                <w:trHeight w:val="600"/>
              </w:trPr>
              <w:tc>
                <w:tcPr>
                  <w:tcW w:w="421"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rsidR="00EE10F6" w:rsidRPr="00EE10F6" w:rsidRDefault="00EE10F6" w:rsidP="00EE10F6">
                  <w:pPr>
                    <w:jc w:val="right"/>
                    <w:rPr>
                      <w:rFonts w:ascii="Calibri" w:hAnsi="Calibri"/>
                      <w:color w:val="000000"/>
                      <w:sz w:val="22"/>
                      <w:szCs w:val="22"/>
                      <w:lang w:val="es-MX" w:eastAsia="es-MX"/>
                    </w:rPr>
                  </w:pPr>
                  <w:r w:rsidRPr="00EE10F6">
                    <w:rPr>
                      <w:rFonts w:ascii="Calibri" w:hAnsi="Calibri"/>
                      <w:color w:val="000000"/>
                      <w:sz w:val="22"/>
                      <w:szCs w:val="22"/>
                      <w:lang w:val="es-MX" w:eastAsia="es-MX"/>
                    </w:rPr>
                    <w:t>13</w:t>
                  </w:r>
                </w:p>
              </w:tc>
              <w:tc>
                <w:tcPr>
                  <w:tcW w:w="3779"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EXKINDER </w:t>
                  </w:r>
                </w:p>
              </w:tc>
              <w:tc>
                <w:tcPr>
                  <w:tcW w:w="4584" w:type="dxa"/>
                  <w:tcBorders>
                    <w:top w:val="single" w:sz="4" w:space="0" w:color="FFC000"/>
                    <w:left w:val="single" w:sz="4" w:space="0" w:color="FFC000"/>
                    <w:bottom w:val="single" w:sz="4" w:space="0" w:color="FFC000"/>
                    <w:right w:val="single" w:sz="4" w:space="0" w:color="FFC000"/>
                  </w:tcBorders>
                  <w:shd w:val="clear" w:color="FFF2CC" w:fill="FFF2CC"/>
                  <w:vAlign w:val="bottom"/>
                  <w:hideMark/>
                </w:tcPr>
                <w:p w:rsidR="00EE10F6" w:rsidRPr="00EE10F6" w:rsidRDefault="00EE10F6" w:rsidP="00EE10F6">
                  <w:pPr>
                    <w:rPr>
                      <w:rFonts w:ascii="Calibri" w:hAnsi="Calibri"/>
                      <w:color w:val="000000"/>
                      <w:sz w:val="22"/>
                      <w:szCs w:val="22"/>
                      <w:lang w:val="es-MX" w:eastAsia="es-MX"/>
                    </w:rPr>
                  </w:pPr>
                  <w:r w:rsidRPr="00EE10F6">
                    <w:rPr>
                      <w:rFonts w:ascii="Calibri" w:hAnsi="Calibri"/>
                      <w:color w:val="000000"/>
                      <w:sz w:val="22"/>
                      <w:szCs w:val="22"/>
                      <w:lang w:val="es-MX" w:eastAsia="es-MX"/>
                    </w:rPr>
                    <w:t xml:space="preserve">CALLE CRUZ DEL SUR Y CALLE COLIMA </w:t>
                  </w:r>
                </w:p>
              </w:tc>
            </w:tr>
          </w:tbl>
          <w:p w:rsidR="00EE10F6" w:rsidRPr="00EE10F6" w:rsidRDefault="00EE10F6" w:rsidP="00D75A8A">
            <w:pPr>
              <w:pStyle w:val="Prrafodelista"/>
              <w:ind w:left="1080"/>
              <w:jc w:val="both"/>
              <w:rPr>
                <w:rFonts w:ascii="Arial" w:hAnsi="Arial" w:cs="Arial"/>
                <w:sz w:val="22"/>
                <w:lang w:val="es-MX"/>
              </w:rPr>
            </w:pPr>
          </w:p>
          <w:p w:rsidR="00D75A8A" w:rsidRPr="00D75A8A" w:rsidRDefault="00D75A8A" w:rsidP="00D75A8A">
            <w:pPr>
              <w:jc w:val="both"/>
              <w:rPr>
                <w:rFonts w:ascii="Arial" w:hAnsi="Arial" w:cs="Arial"/>
                <w:sz w:val="22"/>
              </w:rPr>
            </w:pPr>
          </w:p>
        </w:tc>
      </w:tr>
      <w:tr w:rsidR="00BE12C8" w:rsidTr="00A45588">
        <w:tc>
          <w:tcPr>
            <w:tcW w:w="8979" w:type="dxa"/>
          </w:tcPr>
          <w:p w:rsidR="005F0CB3" w:rsidRPr="000D2016" w:rsidRDefault="006469D3" w:rsidP="00D75A8A">
            <w:pPr>
              <w:pStyle w:val="Prrafodelista"/>
              <w:numPr>
                <w:ilvl w:val="0"/>
                <w:numId w:val="15"/>
              </w:numPr>
              <w:jc w:val="both"/>
              <w:rPr>
                <w:rFonts w:ascii="Arial" w:hAnsi="Arial" w:cs="Arial"/>
                <w:sz w:val="22"/>
              </w:rPr>
            </w:pPr>
            <w:r>
              <w:rPr>
                <w:rFonts w:ascii="Arial" w:hAnsi="Arial" w:cs="Arial"/>
                <w:sz w:val="22"/>
              </w:rPr>
              <w:t>Se expone la intención de integrar al trabajo de actualización de in</w:t>
            </w:r>
            <w:r w:rsidR="00D75A8A">
              <w:rPr>
                <w:rFonts w:ascii="Arial" w:hAnsi="Arial" w:cs="Arial"/>
                <w:sz w:val="22"/>
              </w:rPr>
              <w:t>ventarios a del patrimonio mueble del Ayuntamiento de San Juan de los Lagos, es por esto que se informa de la adquisición de equipo (impresora de códigos de barra) para generar la identificación individual de los artículos. Se convoca a la próxima reunión de Comisión al encargado de patrimonio municipal (C. Sergio Arias), con el objetivo de informar el estado de guardan los inventarios.</w:t>
            </w:r>
          </w:p>
        </w:tc>
      </w:tr>
      <w:tr w:rsidR="00BE12C8" w:rsidTr="00A45588">
        <w:tc>
          <w:tcPr>
            <w:tcW w:w="8979" w:type="dxa"/>
          </w:tcPr>
          <w:p w:rsidR="00BE12C8" w:rsidRPr="00FC47CE" w:rsidRDefault="00D75A8A" w:rsidP="00D75A8A">
            <w:pPr>
              <w:pStyle w:val="Prrafodelista"/>
              <w:numPr>
                <w:ilvl w:val="0"/>
                <w:numId w:val="15"/>
              </w:numPr>
              <w:jc w:val="both"/>
              <w:rPr>
                <w:rFonts w:ascii="Arial" w:hAnsi="Arial" w:cs="Arial"/>
                <w:sz w:val="22"/>
              </w:rPr>
            </w:pPr>
            <w:r>
              <w:rPr>
                <w:rFonts w:ascii="Arial" w:hAnsi="Arial" w:cs="Arial"/>
                <w:sz w:val="22"/>
              </w:rPr>
              <w:t>Sin asuntos que tratar.</w:t>
            </w:r>
          </w:p>
        </w:tc>
      </w:tr>
      <w:tr w:rsidR="00BE12C8" w:rsidTr="00A45588">
        <w:tc>
          <w:tcPr>
            <w:tcW w:w="8979" w:type="dxa"/>
          </w:tcPr>
          <w:p w:rsidR="00BE12C8" w:rsidRPr="00AB0C35" w:rsidRDefault="00AB0C35" w:rsidP="00622D5F">
            <w:pPr>
              <w:pStyle w:val="Prrafodelista"/>
              <w:numPr>
                <w:ilvl w:val="0"/>
                <w:numId w:val="15"/>
              </w:numPr>
              <w:jc w:val="both"/>
              <w:rPr>
                <w:rFonts w:ascii="Arial" w:hAnsi="Arial" w:cs="Arial"/>
                <w:sz w:val="22"/>
                <w:szCs w:val="22"/>
              </w:rPr>
            </w:pPr>
            <w:r w:rsidRPr="00AB0C35">
              <w:rPr>
                <w:rFonts w:ascii="Arial" w:hAnsi="Arial" w:cs="Arial"/>
                <w:color w:val="333333"/>
                <w:sz w:val="22"/>
                <w:szCs w:val="22"/>
                <w:shd w:val="clear" w:color="auto" w:fill="FFFFFF"/>
              </w:rPr>
              <w:t>L</w:t>
            </w:r>
            <w:r w:rsidRPr="00AB0C35">
              <w:rPr>
                <w:rFonts w:ascii="Arial" w:hAnsi="Arial" w:cs="Arial"/>
                <w:color w:val="333333"/>
                <w:sz w:val="22"/>
                <w:szCs w:val="22"/>
                <w:shd w:val="clear" w:color="auto" w:fill="FFFFFF"/>
              </w:rPr>
              <w:t>a Secretaría de Desarrollo Económico (Sedeco) </w:t>
            </w:r>
            <w:r w:rsidRPr="00AB0C35">
              <w:rPr>
                <w:rFonts w:ascii="Arial" w:hAnsi="Arial" w:cs="Arial"/>
                <w:color w:val="333333"/>
                <w:sz w:val="22"/>
                <w:szCs w:val="22"/>
                <w:shd w:val="clear" w:color="auto" w:fill="FFFFFF"/>
              </w:rPr>
              <w:t xml:space="preserve">con el objetivo arrancar </w:t>
            </w:r>
            <w:r w:rsidRPr="00AB0C35">
              <w:rPr>
                <w:rFonts w:ascii="Arial" w:hAnsi="Arial" w:cs="Arial"/>
                <w:color w:val="333333"/>
                <w:sz w:val="22"/>
                <w:szCs w:val="22"/>
                <w:shd w:val="clear" w:color="auto" w:fill="FFFFFF"/>
              </w:rPr>
              <w:t>el programa de apoyo a las mi</w:t>
            </w:r>
            <w:r w:rsidRPr="00AB0C35">
              <w:rPr>
                <w:rFonts w:ascii="Arial" w:hAnsi="Arial" w:cs="Arial"/>
                <w:color w:val="333333"/>
                <w:sz w:val="22"/>
                <w:szCs w:val="22"/>
                <w:shd w:val="clear" w:color="auto" w:fill="FFFFFF"/>
              </w:rPr>
              <w:t>cro y pequeñas empresas, con la dispersión de los $700,000.00</w:t>
            </w:r>
            <w:r w:rsidRPr="00AB0C35">
              <w:rPr>
                <w:rFonts w:ascii="Arial" w:hAnsi="Arial" w:cs="Arial"/>
                <w:color w:val="333333"/>
                <w:sz w:val="22"/>
                <w:szCs w:val="22"/>
                <w:shd w:val="clear" w:color="auto" w:fill="FFFFFF"/>
              </w:rPr>
              <w:t xml:space="preserve"> pesos </w:t>
            </w:r>
            <w:r w:rsidRPr="00AB0C35">
              <w:rPr>
                <w:rFonts w:ascii="Arial" w:hAnsi="Arial" w:cs="Arial"/>
                <w:color w:val="333333"/>
                <w:sz w:val="22"/>
                <w:szCs w:val="22"/>
                <w:shd w:val="clear" w:color="auto" w:fill="FFFFFF"/>
              </w:rPr>
              <w:t xml:space="preserve"> y el Gobierno de San Juan de los Lagos con </w:t>
            </w:r>
            <w:r w:rsidRPr="00AB0C35">
              <w:rPr>
                <w:rFonts w:ascii="Arial" w:hAnsi="Arial" w:cs="Arial"/>
                <w:sz w:val="22"/>
                <w:szCs w:val="22"/>
              </w:rPr>
              <w:t xml:space="preserve">$96,252.96 </w:t>
            </w:r>
            <w:r w:rsidRPr="00AB0C35">
              <w:rPr>
                <w:rFonts w:ascii="Arial" w:hAnsi="Arial" w:cs="Arial"/>
                <w:sz w:val="22"/>
                <w:szCs w:val="22"/>
              </w:rPr>
              <w:lastRenderedPageBreak/>
              <w:t xml:space="preserve">pesos, </w:t>
            </w:r>
            <w:r w:rsidRPr="00AB0C35">
              <w:rPr>
                <w:rFonts w:ascii="Arial" w:hAnsi="Arial" w:cs="Arial"/>
                <w:sz w:val="22"/>
                <w:szCs w:val="22"/>
              </w:rPr>
              <w:t xml:space="preserve"> </w:t>
            </w:r>
            <w:r w:rsidRPr="00AB0C35">
              <w:rPr>
                <w:rFonts w:ascii="Arial" w:hAnsi="Arial" w:cs="Arial"/>
                <w:color w:val="333333"/>
                <w:sz w:val="22"/>
                <w:szCs w:val="22"/>
                <w:shd w:val="clear" w:color="auto" w:fill="FFFFFF"/>
              </w:rPr>
              <w:t>destinados a este programa parte del Plan Jalisco COVID-19</w:t>
            </w:r>
            <w:r w:rsidRPr="00AB0C35">
              <w:rPr>
                <w:rFonts w:ascii="Arial" w:hAnsi="Arial" w:cs="Arial"/>
                <w:color w:val="333333"/>
                <w:sz w:val="22"/>
                <w:szCs w:val="22"/>
                <w:shd w:val="clear" w:color="auto" w:fill="FFFFFF"/>
              </w:rPr>
              <w:t>, se comenta al respecto de la necesidad de facturación de los artículos en favor del Municipio y después generar el proceso de desincorporar del patrimonio Municipal los artículos señalados, es por ello que se expone la necesidad de autorización por parte del pleno del Ayuntamiento a fin de seguir el procedimiento señalado por la ley y sus reglamentos.  Los artículos se describen como punto de ventas (impresoras, lectores y otros), y vehículo repartidor  (motocicleta).</w:t>
            </w:r>
          </w:p>
        </w:tc>
      </w:tr>
    </w:tbl>
    <w:p w:rsidR="00BE12C8" w:rsidRDefault="00BE12C8" w:rsidP="00AC4B7F">
      <w:pPr>
        <w:jc w:val="both"/>
        <w:rPr>
          <w:rFonts w:ascii="Arial" w:hAnsi="Arial" w:cs="Arial"/>
          <w:sz w:val="22"/>
        </w:rPr>
      </w:pPr>
    </w:p>
    <w:p w:rsidR="001E312B" w:rsidRDefault="00EA02F0" w:rsidP="001E312B">
      <w:pPr>
        <w:jc w:val="both"/>
        <w:rPr>
          <w:rFonts w:ascii="Arial" w:hAnsi="Arial" w:cs="Arial"/>
          <w:sz w:val="22"/>
        </w:rPr>
      </w:pPr>
      <w:r>
        <w:rPr>
          <w:rFonts w:ascii="Arial" w:hAnsi="Arial" w:cs="Arial"/>
          <w:sz w:val="22"/>
        </w:rPr>
        <w:t xml:space="preserve">Acuerdo.-  </w:t>
      </w:r>
      <w:r w:rsidR="00356A08">
        <w:rPr>
          <w:rFonts w:ascii="Arial" w:hAnsi="Arial" w:cs="Arial"/>
          <w:sz w:val="22"/>
        </w:rPr>
        <w:t xml:space="preserve">Por unanimidad de los presentes se aprueba </w:t>
      </w:r>
      <w:r w:rsidR="00AB0C35">
        <w:rPr>
          <w:rFonts w:ascii="Arial" w:hAnsi="Arial" w:cs="Arial"/>
          <w:sz w:val="22"/>
        </w:rPr>
        <w:t xml:space="preserve"> incisos I, II Y IV, en relación a </w:t>
      </w:r>
      <w:r w:rsidR="00356A08">
        <w:rPr>
          <w:rFonts w:ascii="Arial" w:hAnsi="Arial" w:cs="Arial"/>
          <w:sz w:val="22"/>
        </w:rPr>
        <w:t>la lista de inmuebles para la solicitud de regularización en favor del Municipio de San Juan de los Lagos</w:t>
      </w:r>
      <w:r w:rsidR="00AB0C35">
        <w:rPr>
          <w:rFonts w:ascii="Arial" w:hAnsi="Arial" w:cs="Arial"/>
          <w:sz w:val="22"/>
        </w:rPr>
        <w:t xml:space="preserve"> a través del programa d</w:t>
      </w:r>
      <w:bookmarkStart w:id="0" w:name="_GoBack"/>
      <w:bookmarkEnd w:id="0"/>
      <w:r w:rsidR="00AB0C35">
        <w:rPr>
          <w:rFonts w:ascii="Arial" w:hAnsi="Arial" w:cs="Arial"/>
          <w:sz w:val="22"/>
        </w:rPr>
        <w:t>e COMUR, así como realizar el proceso de baja de inmuebles una vez que se tenga la aprobación por el pleno del Cabildo.</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D75A8A">
        <w:rPr>
          <w:rFonts w:ascii="Arial" w:hAnsi="Arial" w:cs="Arial"/>
          <w:sz w:val="22"/>
        </w:rPr>
        <w:t>14</w:t>
      </w:r>
      <w:r w:rsidR="00D74E4F">
        <w:rPr>
          <w:rFonts w:ascii="Arial" w:hAnsi="Arial" w:cs="Arial"/>
          <w:sz w:val="22"/>
        </w:rPr>
        <w:t xml:space="preserve"> horas </w:t>
      </w:r>
      <w:r w:rsidR="006469D3">
        <w:rPr>
          <w:rFonts w:ascii="Arial" w:hAnsi="Arial" w:cs="Arial"/>
          <w:sz w:val="22"/>
        </w:rPr>
        <w:t>con 2</w:t>
      </w:r>
      <w:r w:rsidR="001B3DF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BE12C8" w:rsidRPr="008C769F" w:rsidTr="00A45588">
        <w:trPr>
          <w:jc w:val="center"/>
        </w:trPr>
        <w:tc>
          <w:tcPr>
            <w:tcW w:w="4489" w:type="dxa"/>
          </w:tcPr>
          <w:p w:rsidR="00BE12C8" w:rsidRPr="008C769F"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8C769F" w:rsidRDefault="00BE12C8" w:rsidP="00A45588">
            <w:pPr>
              <w:jc w:val="center"/>
              <w:rPr>
                <w:rFonts w:ascii="Arial" w:hAnsi="Arial" w:cs="Arial"/>
              </w:rPr>
            </w:pPr>
            <w:r>
              <w:rPr>
                <w:rFonts w:ascii="Arial" w:hAnsi="Arial" w:cs="Arial"/>
                <w:sz w:val="22"/>
              </w:rPr>
              <w:t>LIC. Jesús Ubaldo Medina B</w:t>
            </w:r>
            <w:r w:rsidRPr="008C769F">
              <w:rPr>
                <w:rFonts w:ascii="Arial" w:hAnsi="Arial" w:cs="Arial"/>
                <w:sz w:val="22"/>
              </w:rPr>
              <w:t>riseño</w:t>
            </w:r>
          </w:p>
          <w:p w:rsidR="00BE12C8" w:rsidRPr="008C769F" w:rsidRDefault="00BE12C8" w:rsidP="00A45588">
            <w:pPr>
              <w:jc w:val="center"/>
              <w:rPr>
                <w:rFonts w:ascii="Arial" w:hAnsi="Arial" w:cs="Arial"/>
              </w:rPr>
            </w:pPr>
            <w:r>
              <w:rPr>
                <w:rFonts w:ascii="Arial" w:hAnsi="Arial" w:cs="Arial"/>
                <w:sz w:val="22"/>
              </w:rPr>
              <w:t>Presidente M</w:t>
            </w:r>
            <w:r w:rsidRPr="008C769F">
              <w:rPr>
                <w:rFonts w:ascii="Arial" w:hAnsi="Arial" w:cs="Arial"/>
                <w:sz w:val="22"/>
              </w:rPr>
              <w:t>unicipal</w:t>
            </w:r>
          </w:p>
        </w:tc>
        <w:tc>
          <w:tcPr>
            <w:tcW w:w="4490" w:type="dxa"/>
          </w:tcPr>
          <w:p w:rsidR="00BE12C8" w:rsidRDefault="00BE12C8" w:rsidP="00A45588">
            <w:pPr>
              <w:jc w:val="both"/>
              <w:rPr>
                <w:rFonts w:ascii="Arial" w:hAnsi="Arial" w:cs="Arial"/>
              </w:rPr>
            </w:pPr>
          </w:p>
          <w:p w:rsidR="00BE12C8" w:rsidRPr="008C769F" w:rsidRDefault="00BE12C8" w:rsidP="00A45588">
            <w:pPr>
              <w:jc w:val="both"/>
              <w:rPr>
                <w:rFonts w:ascii="Arial" w:hAnsi="Arial" w:cs="Arial"/>
              </w:rPr>
            </w:pPr>
          </w:p>
          <w:p w:rsidR="00BE12C8" w:rsidRPr="008C769F" w:rsidRDefault="00BE12C8" w:rsidP="00A45588">
            <w:pPr>
              <w:jc w:val="center"/>
              <w:rPr>
                <w:rFonts w:ascii="Arial" w:hAnsi="Arial" w:cs="Arial"/>
              </w:rPr>
            </w:pPr>
            <w:r w:rsidRPr="008C769F">
              <w:rPr>
                <w:rFonts w:ascii="Arial" w:hAnsi="Arial" w:cs="Arial"/>
                <w:sz w:val="22"/>
              </w:rPr>
              <w:t>__________________________________</w:t>
            </w:r>
          </w:p>
          <w:p w:rsidR="00BE12C8" w:rsidRPr="00EE6027" w:rsidRDefault="00BE12C8" w:rsidP="00A45588">
            <w:pPr>
              <w:jc w:val="both"/>
              <w:rPr>
                <w:rFonts w:ascii="Arial" w:hAnsi="Arial" w:cs="Arial"/>
                <w:sz w:val="22"/>
              </w:rPr>
            </w:pPr>
            <w:r w:rsidRPr="00EE6027">
              <w:rPr>
                <w:rFonts w:ascii="Arial" w:hAnsi="Arial" w:cs="Arial"/>
                <w:sz w:val="22"/>
              </w:rPr>
              <w:t>El Tesorero Municipal. LCP. FELIPE DE JESUS RUIZ PEREZ.</w:t>
            </w:r>
          </w:p>
          <w:p w:rsidR="00BE12C8" w:rsidRPr="008C769F" w:rsidRDefault="00BE12C8" w:rsidP="00A45588">
            <w:pPr>
              <w:jc w:val="center"/>
              <w:rPr>
                <w:rFonts w:ascii="Arial" w:hAnsi="Arial" w:cs="Arial"/>
              </w:rPr>
            </w:pPr>
          </w:p>
          <w:p w:rsidR="00BE12C8" w:rsidRPr="008C769F" w:rsidRDefault="00BE12C8" w:rsidP="00A45588">
            <w:pPr>
              <w:jc w:val="center"/>
              <w:rPr>
                <w:rFonts w:ascii="Arial" w:hAnsi="Arial" w:cs="Arial"/>
              </w:rPr>
            </w:pPr>
          </w:p>
        </w:tc>
      </w:tr>
      <w:tr w:rsidR="00BE12C8" w:rsidRPr="008C769F" w:rsidTr="00A45588">
        <w:trPr>
          <w:jc w:val="center"/>
        </w:trPr>
        <w:tc>
          <w:tcPr>
            <w:tcW w:w="4489" w:type="dxa"/>
          </w:tcPr>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center"/>
              <w:rPr>
                <w:rFonts w:ascii="Arial" w:hAnsi="Arial" w:cs="Arial"/>
              </w:rPr>
            </w:pPr>
            <w:r w:rsidRPr="008C769F">
              <w:rPr>
                <w:rFonts w:ascii="Arial" w:hAnsi="Arial" w:cs="Arial"/>
                <w:sz w:val="22"/>
              </w:rPr>
              <w:t>__________________________________</w:t>
            </w:r>
          </w:p>
          <w:p w:rsidR="00BE12C8" w:rsidRPr="00EE6027" w:rsidRDefault="00BE12C8" w:rsidP="0097781C">
            <w:pPr>
              <w:jc w:val="both"/>
              <w:rPr>
                <w:rFonts w:ascii="Arial" w:hAnsi="Arial" w:cs="Arial"/>
                <w:sz w:val="22"/>
              </w:rPr>
            </w:pPr>
            <w:r>
              <w:rPr>
                <w:rFonts w:ascii="Arial" w:hAnsi="Arial" w:cs="Arial"/>
                <w:sz w:val="22"/>
              </w:rPr>
              <w:t xml:space="preserve">    Contralor Municipal. LCP. FEDERICO LOPEZ PADILLA</w:t>
            </w:r>
          </w:p>
          <w:p w:rsidR="00BE12C8" w:rsidRPr="008C769F" w:rsidRDefault="00BE12C8" w:rsidP="0097781C">
            <w:pPr>
              <w:jc w:val="center"/>
              <w:rPr>
                <w:rFonts w:ascii="Arial" w:hAnsi="Arial" w:cs="Arial"/>
              </w:rPr>
            </w:pPr>
          </w:p>
          <w:p w:rsidR="00BE12C8" w:rsidRDefault="00BE12C8" w:rsidP="0097781C">
            <w:pPr>
              <w:jc w:val="center"/>
              <w:rPr>
                <w:rFonts w:ascii="Arial" w:hAnsi="Arial" w:cs="Arial"/>
              </w:rPr>
            </w:pPr>
          </w:p>
          <w:p w:rsidR="00BE12C8" w:rsidRDefault="00BE12C8" w:rsidP="0097781C">
            <w:pPr>
              <w:jc w:val="center"/>
              <w:rPr>
                <w:rFonts w:ascii="Arial" w:hAnsi="Arial" w:cs="Arial"/>
              </w:rPr>
            </w:pPr>
          </w:p>
          <w:p w:rsidR="00BE12C8" w:rsidRPr="00BB5819" w:rsidRDefault="00BE12C8" w:rsidP="0097781C">
            <w:pPr>
              <w:rPr>
                <w:rFonts w:ascii="Arial" w:hAnsi="Arial" w:cs="Arial"/>
                <w:b/>
              </w:rPr>
            </w:pPr>
            <w:r>
              <w:rPr>
                <w:rFonts w:ascii="Arial" w:hAnsi="Arial" w:cs="Arial"/>
                <w:b/>
              </w:rPr>
              <w:t xml:space="preserve">                   </w:t>
            </w:r>
          </w:p>
        </w:tc>
        <w:tc>
          <w:tcPr>
            <w:tcW w:w="4490" w:type="dxa"/>
          </w:tcPr>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center"/>
              <w:rPr>
                <w:rFonts w:ascii="Arial" w:hAnsi="Arial" w:cs="Arial"/>
              </w:rPr>
            </w:pPr>
            <w:r w:rsidRPr="008C769F">
              <w:rPr>
                <w:rFonts w:ascii="Arial" w:hAnsi="Arial" w:cs="Arial"/>
                <w:sz w:val="22"/>
              </w:rPr>
              <w:t>__________________________________</w:t>
            </w:r>
          </w:p>
          <w:p w:rsidR="00BE12C8" w:rsidRPr="008C769F" w:rsidRDefault="00BE12C8" w:rsidP="0097781C">
            <w:pPr>
              <w:jc w:val="center"/>
              <w:rPr>
                <w:rFonts w:ascii="Arial" w:hAnsi="Arial" w:cs="Arial"/>
              </w:rPr>
            </w:pPr>
            <w:r w:rsidRPr="0060593A">
              <w:rPr>
                <w:rFonts w:ascii="Arial" w:hAnsi="Arial" w:cs="Arial"/>
                <w:sz w:val="22"/>
              </w:rPr>
              <w:t>LIC. DENIS ALEJANDRA PLASCENCIA CAMPOS</w:t>
            </w:r>
          </w:p>
          <w:p w:rsidR="00BE12C8" w:rsidRPr="008C769F" w:rsidRDefault="00BE12C8" w:rsidP="0097781C">
            <w:pPr>
              <w:jc w:val="center"/>
              <w:rPr>
                <w:rFonts w:ascii="Arial" w:hAnsi="Arial" w:cs="Arial"/>
              </w:rPr>
            </w:pPr>
            <w:r>
              <w:rPr>
                <w:rFonts w:ascii="Arial" w:hAnsi="Arial" w:cs="Arial"/>
                <w:sz w:val="22"/>
              </w:rPr>
              <w:t>Síndico M</w:t>
            </w:r>
            <w:r w:rsidRPr="008C769F">
              <w:rPr>
                <w:rFonts w:ascii="Arial" w:hAnsi="Arial" w:cs="Arial"/>
                <w:sz w:val="22"/>
              </w:rPr>
              <w:t>unicipal</w:t>
            </w:r>
          </w:p>
        </w:tc>
      </w:tr>
      <w:tr w:rsidR="00BE12C8" w:rsidRPr="008C769F" w:rsidTr="00BE12C8">
        <w:trPr>
          <w:jc w:val="center"/>
        </w:trPr>
        <w:tc>
          <w:tcPr>
            <w:tcW w:w="4489" w:type="dxa"/>
          </w:tcPr>
          <w:p w:rsidR="00BE12C8" w:rsidRPr="008C769F" w:rsidRDefault="00BE12C8" w:rsidP="0097781C">
            <w:pPr>
              <w:jc w:val="both"/>
              <w:rPr>
                <w:rFonts w:ascii="Arial" w:hAnsi="Arial" w:cs="Arial"/>
              </w:rPr>
            </w:pPr>
          </w:p>
        </w:tc>
        <w:tc>
          <w:tcPr>
            <w:tcW w:w="4490" w:type="dxa"/>
          </w:tcPr>
          <w:p w:rsidR="00BE12C8"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p w:rsidR="00BE12C8" w:rsidRPr="008C769F" w:rsidRDefault="00BE12C8" w:rsidP="0097781C">
            <w:pPr>
              <w:jc w:val="both"/>
              <w:rPr>
                <w:rFonts w:ascii="Arial" w:hAnsi="Arial" w:cs="Arial"/>
              </w:rPr>
            </w:pPr>
          </w:p>
        </w:tc>
      </w:tr>
      <w:tr w:rsidR="00BE12C8" w:rsidRPr="008C769F" w:rsidTr="00BE12C8">
        <w:trPr>
          <w:jc w:val="center"/>
        </w:trPr>
        <w:tc>
          <w:tcPr>
            <w:tcW w:w="4489" w:type="dxa"/>
          </w:tcPr>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r w:rsidRPr="00BE12C8">
              <w:rPr>
                <w:rFonts w:ascii="Arial" w:hAnsi="Arial" w:cs="Arial"/>
                <w:sz w:val="22"/>
                <w:szCs w:val="22"/>
              </w:rPr>
              <w:t>__________________________</w:t>
            </w:r>
          </w:p>
          <w:p w:rsidR="00BE12C8" w:rsidRPr="00BE12C8" w:rsidRDefault="00BE12C8" w:rsidP="0097781C">
            <w:pPr>
              <w:jc w:val="both"/>
              <w:rPr>
                <w:rFonts w:ascii="Arial" w:hAnsi="Arial" w:cs="Arial"/>
                <w:sz w:val="22"/>
                <w:szCs w:val="22"/>
              </w:rPr>
            </w:pPr>
            <w:r w:rsidRPr="00BE12C8">
              <w:rPr>
                <w:rFonts w:ascii="Arial" w:hAnsi="Arial" w:cs="Arial"/>
                <w:sz w:val="22"/>
                <w:szCs w:val="22"/>
              </w:rPr>
              <w:t>El Oficial Mayor. ARMANDO SALOME DE LA TORRE</w:t>
            </w:r>
          </w:p>
          <w:p w:rsidR="00BE12C8" w:rsidRPr="00BE12C8" w:rsidRDefault="00BE12C8" w:rsidP="0097781C">
            <w:pPr>
              <w:jc w:val="both"/>
              <w:rPr>
                <w:rFonts w:ascii="Arial" w:hAnsi="Arial" w:cs="Arial"/>
                <w:sz w:val="22"/>
                <w:szCs w:val="22"/>
              </w:rPr>
            </w:pPr>
            <w:r w:rsidRPr="00BE12C8">
              <w:rPr>
                <w:rFonts w:ascii="Arial" w:hAnsi="Arial" w:cs="Arial"/>
                <w:sz w:val="22"/>
                <w:szCs w:val="22"/>
              </w:rPr>
              <w:t xml:space="preserve">                   </w:t>
            </w:r>
          </w:p>
        </w:tc>
        <w:tc>
          <w:tcPr>
            <w:tcW w:w="4490" w:type="dxa"/>
          </w:tcPr>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p>
          <w:p w:rsidR="00BE12C8" w:rsidRPr="00BE12C8" w:rsidRDefault="00BE12C8" w:rsidP="0097781C">
            <w:pPr>
              <w:jc w:val="both"/>
              <w:rPr>
                <w:rFonts w:ascii="Arial" w:hAnsi="Arial" w:cs="Arial"/>
                <w:sz w:val="22"/>
                <w:szCs w:val="22"/>
              </w:rPr>
            </w:pPr>
            <w:r w:rsidRPr="00BE12C8">
              <w:rPr>
                <w:rFonts w:ascii="Arial" w:hAnsi="Arial" w:cs="Arial"/>
                <w:sz w:val="22"/>
                <w:szCs w:val="22"/>
              </w:rPr>
              <w:t>___________________________</w:t>
            </w:r>
          </w:p>
          <w:p w:rsidR="00BE12C8" w:rsidRPr="00BE12C8" w:rsidRDefault="00BE12C8" w:rsidP="0097781C">
            <w:pPr>
              <w:jc w:val="both"/>
              <w:rPr>
                <w:rFonts w:ascii="Arial" w:hAnsi="Arial" w:cs="Arial"/>
                <w:sz w:val="22"/>
                <w:szCs w:val="22"/>
              </w:rPr>
            </w:pPr>
            <w:r w:rsidRPr="00BE12C8">
              <w:rPr>
                <w:rFonts w:ascii="Arial" w:hAnsi="Arial" w:cs="Arial"/>
                <w:sz w:val="22"/>
                <w:szCs w:val="22"/>
              </w:rPr>
              <w:t>El Secretario General del Ayuntamiento LIC. VERULO MURO MURO.</w:t>
            </w:r>
          </w:p>
          <w:p w:rsidR="00BE12C8" w:rsidRPr="00BE12C8" w:rsidRDefault="00BE12C8" w:rsidP="0097781C">
            <w:pPr>
              <w:jc w:val="both"/>
              <w:rPr>
                <w:rFonts w:ascii="Arial" w:hAnsi="Arial" w:cs="Arial"/>
                <w:sz w:val="22"/>
                <w:szCs w:val="22"/>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29" w:rsidRDefault="00773F29" w:rsidP="00E161C3">
      <w:r>
        <w:separator/>
      </w:r>
    </w:p>
  </w:endnote>
  <w:endnote w:type="continuationSeparator" w:id="0">
    <w:p w:rsidR="00773F29" w:rsidRDefault="00773F29"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588" w:rsidRDefault="00A455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Piedepgina"/>
      <w:jc w:val="right"/>
    </w:pPr>
  </w:p>
  <w:p w:rsidR="00A45588" w:rsidRDefault="00A45588">
    <w:pPr>
      <w:pStyle w:val="Piedepgina"/>
      <w:jc w:val="right"/>
    </w:pPr>
    <w:r>
      <w:t xml:space="preserve">Página </w:t>
    </w:r>
    <w:r>
      <w:rPr>
        <w:b/>
        <w:bCs/>
      </w:rPr>
      <w:fldChar w:fldCharType="begin"/>
    </w:r>
    <w:r>
      <w:rPr>
        <w:b/>
        <w:bCs/>
      </w:rPr>
      <w:instrText>PAGE</w:instrText>
    </w:r>
    <w:r>
      <w:rPr>
        <w:b/>
        <w:bCs/>
      </w:rPr>
      <w:fldChar w:fldCharType="separate"/>
    </w:r>
    <w:r w:rsidR="00AB0C35">
      <w:rPr>
        <w:b/>
        <w:bCs/>
      </w:rPr>
      <w:t>2</w:t>
    </w:r>
    <w:r>
      <w:rPr>
        <w:b/>
        <w:bCs/>
      </w:rPr>
      <w:fldChar w:fldCharType="end"/>
    </w:r>
    <w:r>
      <w:t xml:space="preserve"> de </w:t>
    </w:r>
    <w:r>
      <w:rPr>
        <w:b/>
        <w:bCs/>
      </w:rPr>
      <w:fldChar w:fldCharType="begin"/>
    </w:r>
    <w:r>
      <w:rPr>
        <w:b/>
        <w:bCs/>
      </w:rPr>
      <w:instrText>NUMPAGES</w:instrText>
    </w:r>
    <w:r>
      <w:rPr>
        <w:b/>
        <w:bCs/>
      </w:rPr>
      <w:fldChar w:fldCharType="separate"/>
    </w:r>
    <w:r w:rsidR="00AB0C35">
      <w:rPr>
        <w:b/>
        <w:bCs/>
      </w:rPr>
      <w:t>3</w:t>
    </w:r>
    <w:r>
      <w:rPr>
        <w:b/>
        <w:bCs/>
      </w:rPr>
      <w:fldChar w:fldCharType="end"/>
    </w:r>
  </w:p>
  <w:p w:rsidR="00A45588" w:rsidRDefault="009F61F9" w:rsidP="00711E50">
    <w:pPr>
      <w:pStyle w:val="Ttulo1"/>
      <w:pBdr>
        <w:top w:val="single" w:sz="12" w:space="1" w:color="auto"/>
        <w:bottom w:val="single" w:sz="12" w:space="1" w:color="auto"/>
      </w:pBdr>
      <w:ind w:left="360"/>
    </w:pPr>
    <w:r>
      <w:t>20 de  Octubre</w:t>
    </w:r>
    <w:r w:rsidR="00A45588">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29" w:rsidRDefault="00773F29" w:rsidP="00E161C3">
      <w:r>
        <w:separator/>
      </w:r>
    </w:p>
  </w:footnote>
  <w:footnote w:type="continuationSeparator" w:id="0">
    <w:p w:rsidR="00773F29" w:rsidRDefault="00773F29"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588" w:rsidRDefault="00A4558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8" w:rsidRDefault="00A45588">
    <w:pPr>
      <w:pStyle w:val="Ttulo1"/>
      <w:rPr>
        <w:b/>
      </w:rPr>
    </w:pPr>
  </w:p>
  <w:p w:rsidR="00A45588" w:rsidRDefault="00A45588">
    <w:pPr>
      <w:pStyle w:val="Ttulo1"/>
      <w:rPr>
        <w:b/>
      </w:rPr>
    </w:pPr>
    <w:r>
      <w:rPr>
        <w:b/>
      </w:rPr>
      <w:t xml:space="preserve">          </w:t>
    </w:r>
  </w:p>
  <w:p w:rsidR="00A45588" w:rsidRDefault="009F61F9" w:rsidP="002546C9">
    <w:pPr>
      <w:pStyle w:val="Ttulo1"/>
      <w:pBdr>
        <w:top w:val="single" w:sz="12" w:space="1" w:color="auto"/>
        <w:bottom w:val="single" w:sz="12" w:space="1" w:color="auto"/>
      </w:pBdr>
    </w:pPr>
    <w:r>
      <w:t xml:space="preserve">       7</w:t>
    </w:r>
    <w:r w:rsidR="00A45588">
      <w:t xml:space="preserve">  SESION ORDINARIA DE COMISION MUNICIPAL DE PATRIMONIO.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4">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4"/>
  </w:num>
  <w:num w:numId="5">
    <w:abstractNumId w:val="13"/>
  </w:num>
  <w:num w:numId="6">
    <w:abstractNumId w:val="3"/>
  </w:num>
  <w:num w:numId="7">
    <w:abstractNumId w:val="11"/>
  </w:num>
  <w:num w:numId="8">
    <w:abstractNumId w:val="2"/>
  </w:num>
  <w:num w:numId="9">
    <w:abstractNumId w:val="9"/>
  </w:num>
  <w:num w:numId="10">
    <w:abstractNumId w:val="7"/>
  </w:num>
  <w:num w:numId="11">
    <w:abstractNumId w:val="10"/>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37B6"/>
    <w:rsid w:val="00006316"/>
    <w:rsid w:val="000179BE"/>
    <w:rsid w:val="00024605"/>
    <w:rsid w:val="000272E4"/>
    <w:rsid w:val="00051F81"/>
    <w:rsid w:val="0005552B"/>
    <w:rsid w:val="00062961"/>
    <w:rsid w:val="00070961"/>
    <w:rsid w:val="00083352"/>
    <w:rsid w:val="00087D0A"/>
    <w:rsid w:val="00092264"/>
    <w:rsid w:val="00092DC9"/>
    <w:rsid w:val="000B7ABD"/>
    <w:rsid w:val="000D2016"/>
    <w:rsid w:val="000D6B7B"/>
    <w:rsid w:val="000F1990"/>
    <w:rsid w:val="000F2CF3"/>
    <w:rsid w:val="000F3813"/>
    <w:rsid w:val="00113037"/>
    <w:rsid w:val="00131F44"/>
    <w:rsid w:val="0014290A"/>
    <w:rsid w:val="00161955"/>
    <w:rsid w:val="0016578D"/>
    <w:rsid w:val="001704A1"/>
    <w:rsid w:val="00176823"/>
    <w:rsid w:val="00186A9D"/>
    <w:rsid w:val="001A17F9"/>
    <w:rsid w:val="001A6262"/>
    <w:rsid w:val="001B3DFB"/>
    <w:rsid w:val="001C18B5"/>
    <w:rsid w:val="001C248B"/>
    <w:rsid w:val="001D6CD1"/>
    <w:rsid w:val="001E312B"/>
    <w:rsid w:val="00216B41"/>
    <w:rsid w:val="00217228"/>
    <w:rsid w:val="002300AC"/>
    <w:rsid w:val="002546C9"/>
    <w:rsid w:val="00255A6F"/>
    <w:rsid w:val="00263E65"/>
    <w:rsid w:val="002713E1"/>
    <w:rsid w:val="002840A8"/>
    <w:rsid w:val="00286173"/>
    <w:rsid w:val="00292FB9"/>
    <w:rsid w:val="00293727"/>
    <w:rsid w:val="00296E07"/>
    <w:rsid w:val="002972CB"/>
    <w:rsid w:val="002A1824"/>
    <w:rsid w:val="002B69AF"/>
    <w:rsid w:val="002F40AC"/>
    <w:rsid w:val="002F490B"/>
    <w:rsid w:val="003000AC"/>
    <w:rsid w:val="00323D33"/>
    <w:rsid w:val="00325ABC"/>
    <w:rsid w:val="00356A08"/>
    <w:rsid w:val="003609AC"/>
    <w:rsid w:val="004107F3"/>
    <w:rsid w:val="00417402"/>
    <w:rsid w:val="004266F2"/>
    <w:rsid w:val="0044529F"/>
    <w:rsid w:val="00450049"/>
    <w:rsid w:val="004635D6"/>
    <w:rsid w:val="004668ED"/>
    <w:rsid w:val="004963F9"/>
    <w:rsid w:val="004C2C99"/>
    <w:rsid w:val="004E0F63"/>
    <w:rsid w:val="004E7081"/>
    <w:rsid w:val="00500EE7"/>
    <w:rsid w:val="0051365D"/>
    <w:rsid w:val="00523728"/>
    <w:rsid w:val="00530FFA"/>
    <w:rsid w:val="00534FA3"/>
    <w:rsid w:val="005431A1"/>
    <w:rsid w:val="00544591"/>
    <w:rsid w:val="0055725F"/>
    <w:rsid w:val="005576AA"/>
    <w:rsid w:val="0057047E"/>
    <w:rsid w:val="005A401E"/>
    <w:rsid w:val="005B3A6F"/>
    <w:rsid w:val="005E0D1E"/>
    <w:rsid w:val="005F0CB3"/>
    <w:rsid w:val="005F7370"/>
    <w:rsid w:val="0060593A"/>
    <w:rsid w:val="006108A1"/>
    <w:rsid w:val="00616E6F"/>
    <w:rsid w:val="00621AF9"/>
    <w:rsid w:val="00622D5F"/>
    <w:rsid w:val="00643165"/>
    <w:rsid w:val="006469D3"/>
    <w:rsid w:val="00667CB2"/>
    <w:rsid w:val="00674EC0"/>
    <w:rsid w:val="00696768"/>
    <w:rsid w:val="006A6EEE"/>
    <w:rsid w:val="006D1A8C"/>
    <w:rsid w:val="006E2284"/>
    <w:rsid w:val="006E790A"/>
    <w:rsid w:val="00711E50"/>
    <w:rsid w:val="0075566B"/>
    <w:rsid w:val="00773D42"/>
    <w:rsid w:val="00773F29"/>
    <w:rsid w:val="00786BB6"/>
    <w:rsid w:val="00797F31"/>
    <w:rsid w:val="007A6AC8"/>
    <w:rsid w:val="007B73A7"/>
    <w:rsid w:val="007E4BCA"/>
    <w:rsid w:val="007F300B"/>
    <w:rsid w:val="00830CCC"/>
    <w:rsid w:val="00850C4C"/>
    <w:rsid w:val="008644D5"/>
    <w:rsid w:val="00864A95"/>
    <w:rsid w:val="00871ED7"/>
    <w:rsid w:val="008B5BFE"/>
    <w:rsid w:val="008C769F"/>
    <w:rsid w:val="008D6F71"/>
    <w:rsid w:val="008E779E"/>
    <w:rsid w:val="00904FAA"/>
    <w:rsid w:val="00917E62"/>
    <w:rsid w:val="00936B8C"/>
    <w:rsid w:val="00936EC1"/>
    <w:rsid w:val="009557DF"/>
    <w:rsid w:val="0097781C"/>
    <w:rsid w:val="0098310C"/>
    <w:rsid w:val="009A1E60"/>
    <w:rsid w:val="009B22B0"/>
    <w:rsid w:val="009B4CF2"/>
    <w:rsid w:val="009D199B"/>
    <w:rsid w:val="009D5422"/>
    <w:rsid w:val="009D6149"/>
    <w:rsid w:val="009E20C0"/>
    <w:rsid w:val="009F0B37"/>
    <w:rsid w:val="009F61F9"/>
    <w:rsid w:val="00A02114"/>
    <w:rsid w:val="00A1375B"/>
    <w:rsid w:val="00A14B59"/>
    <w:rsid w:val="00A23008"/>
    <w:rsid w:val="00A36957"/>
    <w:rsid w:val="00A45588"/>
    <w:rsid w:val="00A6365F"/>
    <w:rsid w:val="00A64BF4"/>
    <w:rsid w:val="00A6526C"/>
    <w:rsid w:val="00A826E1"/>
    <w:rsid w:val="00A82F11"/>
    <w:rsid w:val="00A869FB"/>
    <w:rsid w:val="00A93F68"/>
    <w:rsid w:val="00AA63F3"/>
    <w:rsid w:val="00AB0C35"/>
    <w:rsid w:val="00AB1F23"/>
    <w:rsid w:val="00AC39D5"/>
    <w:rsid w:val="00AC4B7F"/>
    <w:rsid w:val="00AC52B1"/>
    <w:rsid w:val="00AD7789"/>
    <w:rsid w:val="00AE48FA"/>
    <w:rsid w:val="00AF20F7"/>
    <w:rsid w:val="00AF32C0"/>
    <w:rsid w:val="00AF4F23"/>
    <w:rsid w:val="00B17DE0"/>
    <w:rsid w:val="00B2104A"/>
    <w:rsid w:val="00B21A47"/>
    <w:rsid w:val="00B26A30"/>
    <w:rsid w:val="00B30E78"/>
    <w:rsid w:val="00B349D2"/>
    <w:rsid w:val="00B35998"/>
    <w:rsid w:val="00B66727"/>
    <w:rsid w:val="00B70760"/>
    <w:rsid w:val="00B77C2D"/>
    <w:rsid w:val="00BB5819"/>
    <w:rsid w:val="00BC6C74"/>
    <w:rsid w:val="00BD06ED"/>
    <w:rsid w:val="00BE12C8"/>
    <w:rsid w:val="00BE4C32"/>
    <w:rsid w:val="00BF1575"/>
    <w:rsid w:val="00BF69FA"/>
    <w:rsid w:val="00C20023"/>
    <w:rsid w:val="00C330DE"/>
    <w:rsid w:val="00C46C81"/>
    <w:rsid w:val="00C54A93"/>
    <w:rsid w:val="00C615A0"/>
    <w:rsid w:val="00C62D1D"/>
    <w:rsid w:val="00C6777D"/>
    <w:rsid w:val="00C81601"/>
    <w:rsid w:val="00CA7A43"/>
    <w:rsid w:val="00CB6E6F"/>
    <w:rsid w:val="00CC7EF4"/>
    <w:rsid w:val="00CD2FFD"/>
    <w:rsid w:val="00CE2B38"/>
    <w:rsid w:val="00CF0AD7"/>
    <w:rsid w:val="00CF14AD"/>
    <w:rsid w:val="00D03E5B"/>
    <w:rsid w:val="00D06F56"/>
    <w:rsid w:val="00D2285A"/>
    <w:rsid w:val="00D253F2"/>
    <w:rsid w:val="00D32882"/>
    <w:rsid w:val="00D34674"/>
    <w:rsid w:val="00D37144"/>
    <w:rsid w:val="00D427A4"/>
    <w:rsid w:val="00D50124"/>
    <w:rsid w:val="00D74E4F"/>
    <w:rsid w:val="00D75039"/>
    <w:rsid w:val="00D75A8A"/>
    <w:rsid w:val="00D85713"/>
    <w:rsid w:val="00D90623"/>
    <w:rsid w:val="00DA5A4E"/>
    <w:rsid w:val="00DC3D0F"/>
    <w:rsid w:val="00DC4B49"/>
    <w:rsid w:val="00DD792A"/>
    <w:rsid w:val="00DE49C2"/>
    <w:rsid w:val="00DE604D"/>
    <w:rsid w:val="00DF23B0"/>
    <w:rsid w:val="00DF6D9E"/>
    <w:rsid w:val="00DF7B59"/>
    <w:rsid w:val="00E161C3"/>
    <w:rsid w:val="00E27A47"/>
    <w:rsid w:val="00E41284"/>
    <w:rsid w:val="00E50825"/>
    <w:rsid w:val="00E738ED"/>
    <w:rsid w:val="00E752A1"/>
    <w:rsid w:val="00E856C9"/>
    <w:rsid w:val="00E8675D"/>
    <w:rsid w:val="00EA02F0"/>
    <w:rsid w:val="00EB0319"/>
    <w:rsid w:val="00EB2AF5"/>
    <w:rsid w:val="00ED09A8"/>
    <w:rsid w:val="00EE10F6"/>
    <w:rsid w:val="00EE60F1"/>
    <w:rsid w:val="00F007FB"/>
    <w:rsid w:val="00F21F70"/>
    <w:rsid w:val="00F255C4"/>
    <w:rsid w:val="00F25B3F"/>
    <w:rsid w:val="00F2711C"/>
    <w:rsid w:val="00F35625"/>
    <w:rsid w:val="00F475A2"/>
    <w:rsid w:val="00F534FB"/>
    <w:rsid w:val="00F72261"/>
    <w:rsid w:val="00F766B5"/>
    <w:rsid w:val="00F8728E"/>
    <w:rsid w:val="00F91C30"/>
    <w:rsid w:val="00FB66A9"/>
    <w:rsid w:val="00FE0D90"/>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194">
      <w:bodyDiv w:val="1"/>
      <w:marLeft w:val="0"/>
      <w:marRight w:val="0"/>
      <w:marTop w:val="0"/>
      <w:marBottom w:val="0"/>
      <w:divBdr>
        <w:top w:val="none" w:sz="0" w:space="0" w:color="auto"/>
        <w:left w:val="none" w:sz="0" w:space="0" w:color="auto"/>
        <w:bottom w:val="none" w:sz="0" w:space="0" w:color="auto"/>
        <w:right w:val="none" w:sz="0" w:space="0" w:color="auto"/>
      </w:divBdr>
    </w:div>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4350</TotalTime>
  <Pages>3</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13</cp:revision>
  <cp:lastPrinted>2019-04-23T20:13:00Z</cp:lastPrinted>
  <dcterms:created xsi:type="dcterms:W3CDTF">2020-01-17T04:19:00Z</dcterms:created>
  <dcterms:modified xsi:type="dcterms:W3CDTF">2020-10-21T17:32:00Z</dcterms:modified>
</cp:coreProperties>
</file>