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714FC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714FC8">
        <w:rPr>
          <w:rFonts w:ascii="Arial" w:hAnsi="Arial" w:cs="Arial"/>
          <w:sz w:val="22"/>
        </w:rPr>
        <w:t>alisco siendo las 12  horas con 03</w:t>
      </w:r>
      <w:r>
        <w:rPr>
          <w:rFonts w:ascii="Arial" w:hAnsi="Arial" w:cs="Arial"/>
          <w:sz w:val="22"/>
        </w:rPr>
        <w:t xml:space="preserve"> minutos del </w:t>
      </w:r>
      <w:r w:rsidR="004C2C99">
        <w:rPr>
          <w:rFonts w:ascii="Arial" w:hAnsi="Arial" w:cs="Arial"/>
          <w:sz w:val="22"/>
        </w:rPr>
        <w:t>día</w:t>
      </w:r>
      <w:r w:rsidR="00714FC8">
        <w:rPr>
          <w:rFonts w:ascii="Arial" w:hAnsi="Arial" w:cs="Arial"/>
          <w:sz w:val="22"/>
        </w:rPr>
        <w:t xml:space="preserve"> 03 de Junio</w:t>
      </w:r>
      <w:r w:rsidR="00D63F79">
        <w:rPr>
          <w:rFonts w:ascii="Arial" w:hAnsi="Arial" w:cs="Arial"/>
          <w:sz w:val="22"/>
        </w:rPr>
        <w:t xml:space="preserve"> del </w:t>
      </w:r>
      <w:r w:rsidR="00D63F79" w:rsidRPr="00714FC8">
        <w:rPr>
          <w:rFonts w:ascii="Arial" w:hAnsi="Arial" w:cs="Arial"/>
          <w:sz w:val="22"/>
          <w:szCs w:val="22"/>
        </w:rPr>
        <w:t>año 2020</w:t>
      </w:r>
      <w:r w:rsidR="00797F31" w:rsidRPr="00714FC8">
        <w:rPr>
          <w:rFonts w:ascii="Arial" w:hAnsi="Arial" w:cs="Arial"/>
          <w:sz w:val="22"/>
          <w:szCs w:val="22"/>
        </w:rPr>
        <w:t xml:space="preserve"> dos mil </w:t>
      </w:r>
      <w:r w:rsidR="00D63F79" w:rsidRPr="00714FC8">
        <w:rPr>
          <w:rFonts w:ascii="Arial" w:hAnsi="Arial" w:cs="Arial"/>
          <w:sz w:val="22"/>
          <w:szCs w:val="22"/>
        </w:rPr>
        <w:t>veinte</w:t>
      </w:r>
      <w:r w:rsidRPr="00714FC8">
        <w:rPr>
          <w:rFonts w:ascii="Arial" w:hAnsi="Arial" w:cs="Arial"/>
          <w:sz w:val="22"/>
          <w:szCs w:val="22"/>
        </w:rPr>
        <w:t>,</w:t>
      </w:r>
      <w:r w:rsidR="00714FC8" w:rsidRPr="00714FC8">
        <w:rPr>
          <w:rFonts w:ascii="Arial" w:hAnsi="Arial" w:cs="Arial"/>
          <w:sz w:val="22"/>
          <w:szCs w:val="22"/>
        </w:rPr>
        <w:t xml:space="preserve"> sesión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w:t>
      </w:r>
      <w:r w:rsidRPr="00714FC8">
        <w:rPr>
          <w:rFonts w:ascii="Arial" w:hAnsi="Arial" w:cs="Arial"/>
          <w:sz w:val="22"/>
          <w:szCs w:val="22"/>
        </w:rPr>
        <w:t>por lo que estan</w:t>
      </w:r>
      <w:r w:rsidR="00714FC8">
        <w:rPr>
          <w:rFonts w:ascii="Arial" w:hAnsi="Arial" w:cs="Arial"/>
          <w:sz w:val="22"/>
          <w:szCs w:val="22"/>
        </w:rPr>
        <w:t>do con la conexión de comunicación virtual</w:t>
      </w:r>
      <w:r w:rsidR="00714FC8" w:rsidRPr="00714FC8">
        <w:rPr>
          <w:rFonts w:ascii="Arial" w:hAnsi="Arial" w:cs="Arial"/>
          <w:sz w:val="22"/>
          <w:szCs w:val="22"/>
        </w:rPr>
        <w:t xml:space="preserve"> </w:t>
      </w:r>
      <w:r w:rsidR="00797F31" w:rsidRPr="00714FC8">
        <w:rPr>
          <w:rFonts w:ascii="Arial" w:hAnsi="Arial" w:cs="Arial"/>
          <w:sz w:val="22"/>
          <w:szCs w:val="22"/>
        </w:rPr>
        <w:t xml:space="preserve">los que integran la </w:t>
      </w:r>
      <w:r w:rsidR="00DD792A" w:rsidRPr="00714FC8">
        <w:rPr>
          <w:rFonts w:ascii="Arial" w:hAnsi="Arial" w:cs="Arial"/>
          <w:sz w:val="22"/>
          <w:szCs w:val="22"/>
        </w:rPr>
        <w:t>Comisión</w:t>
      </w:r>
      <w:r w:rsidRPr="00714FC8">
        <w:rPr>
          <w:rFonts w:ascii="Arial" w:hAnsi="Arial" w:cs="Arial"/>
          <w:sz w:val="22"/>
          <w:szCs w:val="22"/>
        </w:rPr>
        <w:t>,</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De </w:t>
      </w:r>
      <w:smartTag w:uri="urn:schemas-microsoft-com:office:smarttags" w:element="PersonName">
        <w:smartTagPr>
          <w:attr w:name="ProductID" w:val="la Integraci￳n"/>
        </w:smartTagPr>
        <w:r w:rsidRPr="00A71B38">
          <w:rPr>
            <w:rFonts w:ascii="Arial" w:hAnsi="Arial" w:cs="Arial"/>
            <w:b/>
            <w:sz w:val="16"/>
            <w:szCs w:val="16"/>
          </w:rPr>
          <w:t>la Integración</w:t>
        </w:r>
      </w:smartTag>
      <w:r w:rsidRPr="00A71B38">
        <w:rPr>
          <w:rFonts w:ascii="Arial" w:hAnsi="Arial" w:cs="Arial"/>
          <w:b/>
          <w:sz w:val="16"/>
          <w:szCs w:val="16"/>
        </w:rPr>
        <w:t xml:space="preserve">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w:t>
            </w:r>
            <w:r w:rsidR="00F75717">
              <w:rPr>
                <w:rFonts w:ascii="Arial" w:hAnsi="Arial" w:cs="Arial"/>
                <w:sz w:val="22"/>
              </w:rPr>
              <w:t xml:space="preserve">al. </w:t>
            </w:r>
            <w:r w:rsidR="00E25E44" w:rsidRPr="00CE2873">
              <w:rPr>
                <w:rFonts w:ascii="Arial" w:hAnsi="Arial" w:cs="Arial"/>
                <w:lang w:val="pt-PT"/>
              </w:rPr>
              <w:t>C. Alan Saúl Hernández Quevedo</w:t>
            </w:r>
            <w:r w:rsidR="00E25E44">
              <w:rPr>
                <w:rFonts w:ascii="Arial" w:hAnsi="Arial" w:cs="Arial"/>
                <w:lang w:val="pt-PT"/>
              </w:rPr>
              <w:t>.</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Secretario General del </w:t>
            </w:r>
            <w:r w:rsidRPr="00B30E78">
              <w:rPr>
                <w:rFonts w:ascii="Arial" w:hAnsi="Arial" w:cs="Arial"/>
                <w:sz w:val="22"/>
              </w:rPr>
              <w:lastRenderedPageBreak/>
              <w:t>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4E63F2">
              <w:rPr>
                <w:rFonts w:ascii="Arial" w:hAnsi="Arial" w:cs="Arial"/>
                <w:sz w:val="22"/>
              </w:rPr>
              <w:t xml:space="preserve"> YAMILE LOPEZ </w:t>
            </w:r>
            <w:r w:rsidR="009358BF">
              <w:rPr>
                <w:rFonts w:ascii="Arial" w:hAnsi="Arial" w:cs="Arial"/>
                <w:sz w:val="22"/>
              </w:rPr>
              <w:t xml:space="preserve">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94B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25E4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A71B38"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2F575D"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2F575D"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D7437B" w:rsidRDefault="00D7437B" w:rsidP="00797F31">
            <w:pPr>
              <w:jc w:val="both"/>
              <w:rPr>
                <w:rFonts w:ascii="Arial" w:hAnsi="Arial" w:cs="Arial"/>
                <w:sz w:val="22"/>
              </w:rPr>
            </w:pPr>
          </w:p>
          <w:p w:rsidR="00B30E78" w:rsidRDefault="002433F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C1FE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2433FC" w:rsidP="00797F31">
            <w:pPr>
              <w:jc w:val="both"/>
              <w:rPr>
                <w:rFonts w:ascii="Arial" w:hAnsi="Arial" w:cs="Arial"/>
                <w:sz w:val="22"/>
              </w:rPr>
            </w:pPr>
            <w:r>
              <w:rPr>
                <w:rFonts w:ascii="Arial" w:hAnsi="Arial" w:cs="Arial"/>
                <w:sz w:val="22"/>
              </w:rPr>
              <w:t>PRESENTE</w:t>
            </w:r>
            <w:r w:rsidR="0027746A">
              <w:rPr>
                <w:rFonts w:ascii="Arial" w:hAnsi="Arial" w:cs="Arial"/>
                <w:sz w:val="22"/>
              </w:rPr>
              <w:t>.</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B94BE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7571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2F575D"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4E63F2" w:rsidP="00797F31">
            <w:pPr>
              <w:jc w:val="both"/>
              <w:rPr>
                <w:rFonts w:ascii="Arial" w:hAnsi="Arial" w:cs="Arial"/>
                <w:sz w:val="22"/>
              </w:rPr>
            </w:pPr>
            <w:r>
              <w:rPr>
                <w:rFonts w:ascii="Arial" w:hAnsi="Arial" w:cs="Arial"/>
                <w:sz w:val="22"/>
              </w:rPr>
              <w:t>PRESENTE</w:t>
            </w:r>
          </w:p>
          <w:p w:rsidR="00FA0490" w:rsidRDefault="009F0557"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D7437B">
        <w:rPr>
          <w:rFonts w:ascii="Arial" w:hAnsi="Arial" w:cs="Arial"/>
          <w:sz w:val="22"/>
        </w:rPr>
        <w:t xml:space="preserve"> circulado, es aprobado por 12</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sidR="00962DB0">
        <w:rPr>
          <w:rFonts w:ascii="Arial" w:hAnsi="Arial" w:cs="Arial"/>
          <w:sz w:val="22"/>
        </w:rPr>
        <w:t>esponde a una mayoría calificada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q)  Giros dedicados al alquiler de equipo de cómputo, Internet o cibercafes;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lastRenderedPageBreak/>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w:t>
      </w:r>
      <w:r w:rsidR="005A452E">
        <w:rPr>
          <w:rFonts w:ascii="Arial" w:hAnsi="Arial" w:cs="Arial"/>
          <w:sz w:val="16"/>
          <w:szCs w:val="16"/>
        </w:rPr>
        <w:t>a aplicación del Reglamento de C</w:t>
      </w:r>
      <w:r w:rsidRPr="007C3631">
        <w:rPr>
          <w:rFonts w:ascii="Arial" w:hAnsi="Arial" w:cs="Arial"/>
          <w:sz w:val="16"/>
          <w:szCs w:val="16"/>
        </w:rPr>
        <w:t>omercio.</w:t>
      </w:r>
    </w:p>
    <w:p w:rsidR="007C3631" w:rsidRPr="008C769F" w:rsidRDefault="007C3631" w:rsidP="00E161C3">
      <w:pPr>
        <w:jc w:val="both"/>
        <w:rPr>
          <w:rFonts w:ascii="Arial" w:hAnsi="Arial" w:cs="Arial"/>
          <w:sz w:val="22"/>
        </w:rPr>
      </w:pPr>
    </w:p>
    <w:p w:rsidR="00F007FB" w:rsidRPr="00423DF1" w:rsidRDefault="00797F31" w:rsidP="00191FF0">
      <w:pPr>
        <w:jc w:val="both"/>
        <w:rPr>
          <w:rFonts w:ascii="Arial" w:hAnsi="Arial" w:cs="Arial"/>
          <w:sz w:val="22"/>
          <w:szCs w:val="22"/>
        </w:rPr>
      </w:pPr>
      <w:r w:rsidRPr="00423DF1">
        <w:rPr>
          <w:rFonts w:ascii="Arial" w:hAnsi="Arial" w:cs="Arial"/>
          <w:b/>
          <w:sz w:val="22"/>
          <w:szCs w:val="22"/>
        </w:rPr>
        <w:t>3</w:t>
      </w:r>
      <w:r w:rsidR="004C2C99" w:rsidRPr="00423DF1">
        <w:rPr>
          <w:rFonts w:ascii="Arial" w:hAnsi="Arial" w:cs="Arial"/>
          <w:b/>
          <w:sz w:val="22"/>
          <w:szCs w:val="22"/>
        </w:rPr>
        <w:t>.-</w:t>
      </w:r>
      <w:r w:rsidR="00CF14AD" w:rsidRPr="00423DF1">
        <w:rPr>
          <w:rFonts w:ascii="Arial" w:hAnsi="Arial" w:cs="Arial"/>
          <w:b/>
          <w:sz w:val="22"/>
          <w:szCs w:val="22"/>
        </w:rPr>
        <w:t xml:space="preserve"> </w:t>
      </w:r>
      <w:r w:rsidR="006571FF" w:rsidRPr="00423DF1">
        <w:rPr>
          <w:rFonts w:ascii="Arial" w:hAnsi="Arial" w:cs="Arial"/>
          <w:sz w:val="22"/>
          <w:szCs w:val="22"/>
        </w:rPr>
        <w:t>Se presenta informe general a</w:t>
      </w:r>
      <w:r w:rsidR="0041669D" w:rsidRPr="00423DF1">
        <w:rPr>
          <w:rFonts w:ascii="Arial" w:hAnsi="Arial" w:cs="Arial"/>
          <w:sz w:val="22"/>
          <w:szCs w:val="22"/>
        </w:rPr>
        <w:t xml:space="preserve"> la Direcciones</w:t>
      </w:r>
      <w:r w:rsidR="00476044" w:rsidRPr="00423DF1">
        <w:rPr>
          <w:rFonts w:ascii="Arial" w:hAnsi="Arial" w:cs="Arial"/>
          <w:sz w:val="22"/>
          <w:szCs w:val="22"/>
        </w:rPr>
        <w:t xml:space="preserve"> en </w:t>
      </w:r>
      <w:r w:rsidR="000727B1" w:rsidRPr="00423DF1">
        <w:rPr>
          <w:rFonts w:ascii="Arial" w:hAnsi="Arial" w:cs="Arial"/>
          <w:sz w:val="22"/>
          <w:szCs w:val="22"/>
        </w:rPr>
        <w:t>relación</w:t>
      </w:r>
      <w:r w:rsidR="00423DF1" w:rsidRPr="00423DF1">
        <w:rPr>
          <w:rFonts w:ascii="Arial" w:hAnsi="Arial" w:cs="Arial"/>
          <w:sz w:val="22"/>
          <w:szCs w:val="22"/>
        </w:rPr>
        <w:t xml:space="preserve"> a los siguientes temas:</w:t>
      </w:r>
    </w:p>
    <w:p w:rsidR="00935658" w:rsidRDefault="00935658" w:rsidP="00935658">
      <w:pPr>
        <w:jc w:val="both"/>
        <w:rPr>
          <w:rFonts w:ascii="Arial" w:hAnsi="Arial" w:cs="Arial"/>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Padrón y Licencias.</w:t>
      </w:r>
    </w:p>
    <w:p w:rsidR="007400EF" w:rsidRDefault="007400EF" w:rsidP="007400EF">
      <w:pPr>
        <w:jc w:val="both"/>
        <w:rPr>
          <w:rFonts w:ascii="Arial" w:hAnsi="Arial" w:cs="Arial"/>
          <w:sz w:val="22"/>
        </w:rPr>
      </w:pPr>
    </w:p>
    <w:p w:rsidR="00D63F79" w:rsidRPr="00086FCE" w:rsidRDefault="002F575D" w:rsidP="001F7E84">
      <w:pPr>
        <w:pStyle w:val="Prrafodelista"/>
        <w:numPr>
          <w:ilvl w:val="0"/>
          <w:numId w:val="15"/>
        </w:numPr>
        <w:jc w:val="both"/>
        <w:rPr>
          <w:rFonts w:ascii="Arial" w:hAnsi="Arial" w:cs="Arial"/>
          <w:b/>
          <w:sz w:val="22"/>
          <w:lang w:val="es-MX"/>
        </w:rPr>
      </w:pPr>
      <w:r>
        <w:rPr>
          <w:rFonts w:ascii="Arial" w:hAnsi="Arial" w:cs="Arial"/>
          <w:sz w:val="22"/>
        </w:rPr>
        <w:t xml:space="preserve">En uso de la voz se presenta </w:t>
      </w:r>
      <w:r w:rsidR="00086FCE">
        <w:rPr>
          <w:rFonts w:ascii="Arial" w:hAnsi="Arial" w:cs="Arial"/>
          <w:sz w:val="22"/>
        </w:rPr>
        <w:t xml:space="preserve">la Directora señala en relación a la entrega de distintivos que desde fechas anteriores se están realizando trabajos de captura de información y atención al comercio fijo, con el objetivo de </w:t>
      </w:r>
      <w:r w:rsidR="00293D49">
        <w:rPr>
          <w:rFonts w:ascii="Arial" w:hAnsi="Arial" w:cs="Arial"/>
          <w:sz w:val="22"/>
        </w:rPr>
        <w:t>agilizar</w:t>
      </w:r>
      <w:r w:rsidR="00086FCE">
        <w:rPr>
          <w:rFonts w:ascii="Arial" w:hAnsi="Arial" w:cs="Arial"/>
          <w:sz w:val="22"/>
        </w:rPr>
        <w:t xml:space="preserve"> la entrega de los mismos.</w:t>
      </w:r>
    </w:p>
    <w:p w:rsidR="00086FCE" w:rsidRDefault="00086FCE" w:rsidP="00086FCE">
      <w:pPr>
        <w:pStyle w:val="Prrafodelista"/>
        <w:ind w:left="1080"/>
        <w:jc w:val="both"/>
        <w:rPr>
          <w:rFonts w:ascii="Arial" w:hAnsi="Arial" w:cs="Arial"/>
          <w:sz w:val="22"/>
          <w:lang w:val="es-MX"/>
        </w:rPr>
      </w:pPr>
      <w:r>
        <w:rPr>
          <w:rFonts w:ascii="Arial" w:hAnsi="Arial" w:cs="Arial"/>
          <w:sz w:val="22"/>
          <w:lang w:val="es-MX"/>
        </w:rPr>
        <w:t xml:space="preserve">Se señala que se entregaron por parte del Gobierno del Estado de Jalisco un total de 600 distintivos, de los cuales ya se entregaron 528, pero que se tiene un total de 984 solicitudes, por tal motivo ya se hizo la petición de </w:t>
      </w:r>
      <w:r w:rsidR="00293D49">
        <w:rPr>
          <w:rFonts w:ascii="Arial" w:hAnsi="Arial" w:cs="Arial"/>
          <w:sz w:val="22"/>
          <w:lang w:val="es-MX"/>
        </w:rPr>
        <w:t>más</w:t>
      </w:r>
      <w:r>
        <w:rPr>
          <w:rFonts w:ascii="Arial" w:hAnsi="Arial" w:cs="Arial"/>
          <w:sz w:val="22"/>
          <w:lang w:val="es-MX"/>
        </w:rPr>
        <w:t xml:space="preserve"> distintivos para cubrir la demanda.</w:t>
      </w:r>
    </w:p>
    <w:p w:rsidR="00BE2BE0" w:rsidRPr="00086FCE" w:rsidRDefault="00086FCE" w:rsidP="00086FCE">
      <w:pPr>
        <w:pStyle w:val="Prrafodelista"/>
        <w:ind w:left="1080"/>
        <w:jc w:val="both"/>
        <w:rPr>
          <w:rFonts w:ascii="Arial" w:hAnsi="Arial" w:cs="Arial"/>
          <w:b/>
          <w:sz w:val="22"/>
          <w:lang w:val="es-MX"/>
        </w:rPr>
      </w:pPr>
      <w:r>
        <w:rPr>
          <w:rFonts w:ascii="Arial" w:hAnsi="Arial" w:cs="Arial"/>
          <w:sz w:val="22"/>
          <w:lang w:val="es-MX"/>
        </w:rPr>
        <w:t xml:space="preserve">Se sigue realizando </w:t>
      </w:r>
      <w:r w:rsidR="00293D49">
        <w:rPr>
          <w:rFonts w:ascii="Arial" w:hAnsi="Arial" w:cs="Arial"/>
          <w:sz w:val="22"/>
          <w:lang w:val="es-MX"/>
        </w:rPr>
        <w:t>operativo</w:t>
      </w:r>
      <w:r>
        <w:rPr>
          <w:rFonts w:ascii="Arial" w:hAnsi="Arial" w:cs="Arial"/>
          <w:sz w:val="22"/>
          <w:lang w:val="es-MX"/>
        </w:rPr>
        <w:t xml:space="preserve"> para generar las observaciones pertinentes sobre el incumplimiento de las medidas señaladas.</w:t>
      </w:r>
    </w:p>
    <w:p w:rsidR="00A93F63" w:rsidRPr="00086FCE" w:rsidRDefault="00A93F63" w:rsidP="007400EF">
      <w:pPr>
        <w:jc w:val="both"/>
        <w:rPr>
          <w:rFonts w:ascii="Arial" w:hAnsi="Arial" w:cs="Arial"/>
          <w:b/>
          <w:sz w:val="22"/>
          <w:lang w:val="es-MX"/>
        </w:rPr>
      </w:pPr>
    </w:p>
    <w:p w:rsidR="001F7E84" w:rsidRDefault="00E674BD" w:rsidP="007400EF">
      <w:pPr>
        <w:jc w:val="both"/>
        <w:rPr>
          <w:rFonts w:ascii="Arial" w:hAnsi="Arial" w:cs="Arial"/>
          <w:b/>
          <w:sz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Tesorero Municipal.</w:t>
      </w:r>
    </w:p>
    <w:p w:rsidR="00935658" w:rsidRDefault="00935658" w:rsidP="00935658">
      <w:pPr>
        <w:jc w:val="both"/>
        <w:rPr>
          <w:rFonts w:ascii="Arial" w:hAnsi="Arial" w:cs="Arial"/>
          <w:sz w:val="20"/>
          <w:szCs w:val="20"/>
        </w:rPr>
      </w:pPr>
      <w:r>
        <w:rPr>
          <w:rFonts w:ascii="Arial" w:hAnsi="Arial" w:cs="Arial"/>
          <w:sz w:val="20"/>
          <w:szCs w:val="20"/>
        </w:rPr>
        <w:t>.</w:t>
      </w:r>
    </w:p>
    <w:p w:rsidR="00890E25" w:rsidRPr="00890E25" w:rsidRDefault="001F7E84" w:rsidP="001F7E84">
      <w:pPr>
        <w:pStyle w:val="Prrafodelista"/>
        <w:numPr>
          <w:ilvl w:val="0"/>
          <w:numId w:val="23"/>
        </w:numPr>
        <w:jc w:val="both"/>
        <w:rPr>
          <w:rFonts w:ascii="Arial" w:hAnsi="Arial" w:cs="Arial"/>
          <w:b/>
          <w:sz w:val="22"/>
        </w:rPr>
      </w:pPr>
      <w:r>
        <w:rPr>
          <w:rFonts w:ascii="Arial" w:hAnsi="Arial" w:cs="Arial"/>
          <w:sz w:val="22"/>
        </w:rPr>
        <w:t>Sin asuntos que tratar</w:t>
      </w:r>
    </w:p>
    <w:p w:rsidR="00C870C3" w:rsidRPr="007400EF" w:rsidRDefault="001F7E84" w:rsidP="00C870C3">
      <w:pPr>
        <w:jc w:val="both"/>
        <w:rPr>
          <w:rFonts w:ascii="Arial" w:hAnsi="Arial" w:cs="Arial"/>
          <w:b/>
          <w:sz w:val="22"/>
          <w:szCs w:val="22"/>
        </w:rPr>
      </w:pPr>
      <w:r>
        <w:rPr>
          <w:rFonts w:ascii="Arial" w:hAnsi="Arial" w:cs="Arial"/>
          <w:b/>
          <w:sz w:val="22"/>
        </w:rPr>
        <w:t>Acuerdo.-  ninguno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la Dirección de Comercio.</w:t>
      </w:r>
    </w:p>
    <w:p w:rsidR="00F2182F" w:rsidRPr="001763EA" w:rsidRDefault="00F2182F" w:rsidP="00F2182F">
      <w:pPr>
        <w:pStyle w:val="Prrafodelista"/>
        <w:jc w:val="both"/>
        <w:rPr>
          <w:rFonts w:ascii="Arial" w:hAnsi="Arial" w:cs="Arial"/>
          <w:b/>
          <w:sz w:val="20"/>
          <w:szCs w:val="20"/>
        </w:rPr>
      </w:pPr>
    </w:p>
    <w:p w:rsidR="001A6B97" w:rsidRPr="00147CDD" w:rsidRDefault="001A6B97" w:rsidP="001A6B97">
      <w:pPr>
        <w:pStyle w:val="Prrafodelista"/>
        <w:numPr>
          <w:ilvl w:val="0"/>
          <w:numId w:val="24"/>
        </w:numPr>
        <w:jc w:val="both"/>
        <w:rPr>
          <w:rFonts w:ascii="Arial" w:hAnsi="Arial" w:cs="Arial"/>
          <w:b/>
          <w:sz w:val="22"/>
          <w:lang w:val="es-MX"/>
        </w:rPr>
      </w:pPr>
      <w:r w:rsidRPr="00E00B64">
        <w:rPr>
          <w:rFonts w:ascii="Arial" w:hAnsi="Arial" w:cs="Arial"/>
          <w:sz w:val="22"/>
        </w:rPr>
        <w:t xml:space="preserve">En uso de la voz </w:t>
      </w:r>
      <w:r>
        <w:rPr>
          <w:rFonts w:ascii="Arial" w:hAnsi="Arial" w:cs="Arial"/>
          <w:sz w:val="22"/>
        </w:rPr>
        <w:t xml:space="preserve">el Director de Comercio, presenta su informe financiero en relación a </w:t>
      </w:r>
      <w:r w:rsidR="00B94BE6">
        <w:rPr>
          <w:rFonts w:ascii="Arial" w:hAnsi="Arial" w:cs="Arial"/>
          <w:sz w:val="22"/>
        </w:rPr>
        <w:t>los ingresos:</w:t>
      </w:r>
    </w:p>
    <w:p w:rsidR="00147CDD" w:rsidRDefault="00147CDD" w:rsidP="00147CDD">
      <w:pPr>
        <w:pStyle w:val="Prrafodelista"/>
        <w:ind w:left="1080"/>
        <w:jc w:val="both"/>
        <w:rPr>
          <w:rFonts w:ascii="Arial" w:hAnsi="Arial" w:cs="Arial"/>
          <w:sz w:val="22"/>
        </w:rPr>
      </w:pPr>
    </w:p>
    <w:p w:rsidR="00147CDD" w:rsidRPr="00147CDD" w:rsidRDefault="00147CDD" w:rsidP="00147CDD">
      <w:pPr>
        <w:jc w:val="both"/>
        <w:rPr>
          <w:rFonts w:ascii="Arial" w:hAnsi="Arial" w:cs="Arial"/>
          <w:b/>
          <w:sz w:val="22"/>
          <w:lang w:val="es-MX"/>
        </w:rPr>
      </w:pPr>
      <w:r w:rsidRPr="00147CDD">
        <w:rPr>
          <w:rFonts w:ascii="Arial" w:hAnsi="Arial" w:cs="Arial"/>
          <w:b/>
          <w:sz w:val="22"/>
        </w:rPr>
        <w:t xml:space="preserve">Mes </w:t>
      </w:r>
      <w:r>
        <w:rPr>
          <w:rFonts w:ascii="Arial" w:hAnsi="Arial" w:cs="Arial"/>
          <w:b/>
          <w:sz w:val="22"/>
        </w:rPr>
        <w:t xml:space="preserve">                                      A</w:t>
      </w:r>
      <w:r w:rsidRPr="00147CDD">
        <w:rPr>
          <w:rFonts w:ascii="Arial" w:hAnsi="Arial" w:cs="Arial"/>
          <w:b/>
          <w:sz w:val="22"/>
        </w:rPr>
        <w:t>cumulado</w:t>
      </w:r>
    </w:p>
    <w:p w:rsidR="00B94BE6" w:rsidRDefault="00B94BE6" w:rsidP="00B94BE6">
      <w:pPr>
        <w:jc w:val="both"/>
        <w:rPr>
          <w:rFonts w:ascii="Arial" w:hAnsi="Arial" w:cs="Arial"/>
          <w:b/>
          <w:sz w:val="22"/>
          <w:lang w:val="es-MX"/>
        </w:rPr>
      </w:pPr>
    </w:p>
    <w:p w:rsidR="00147CDD" w:rsidRDefault="00147CDD" w:rsidP="00B94BE6">
      <w:pPr>
        <w:jc w:val="both"/>
        <w:rPr>
          <w:rFonts w:ascii="Arial" w:hAnsi="Arial" w:cs="Arial"/>
          <w:b/>
          <w:sz w:val="22"/>
          <w:lang w:val="es-MX"/>
        </w:rPr>
      </w:pPr>
      <w:r>
        <w:rPr>
          <w:rFonts w:ascii="Arial" w:hAnsi="Arial" w:cs="Arial"/>
          <w:b/>
          <w:sz w:val="22"/>
          <w:lang w:val="es-MX"/>
        </w:rPr>
        <w:t>Enero                                     $810,049</w:t>
      </w:r>
    </w:p>
    <w:p w:rsidR="00147CDD" w:rsidRDefault="00147CDD" w:rsidP="00B94BE6">
      <w:pPr>
        <w:jc w:val="both"/>
        <w:rPr>
          <w:rFonts w:ascii="Arial" w:hAnsi="Arial" w:cs="Arial"/>
          <w:b/>
          <w:sz w:val="22"/>
          <w:lang w:val="es-MX"/>
        </w:rPr>
      </w:pPr>
      <w:r>
        <w:rPr>
          <w:rFonts w:ascii="Arial" w:hAnsi="Arial" w:cs="Arial"/>
          <w:b/>
          <w:sz w:val="22"/>
          <w:lang w:val="es-MX"/>
        </w:rPr>
        <w:t>Febrero                                  $738,099</w:t>
      </w:r>
    </w:p>
    <w:p w:rsidR="00147CDD" w:rsidRDefault="00147CDD" w:rsidP="00B94BE6">
      <w:pPr>
        <w:jc w:val="both"/>
        <w:rPr>
          <w:rFonts w:ascii="Arial" w:hAnsi="Arial" w:cs="Arial"/>
          <w:b/>
          <w:sz w:val="22"/>
          <w:lang w:val="es-MX"/>
        </w:rPr>
      </w:pPr>
      <w:r>
        <w:rPr>
          <w:rFonts w:ascii="Arial" w:hAnsi="Arial" w:cs="Arial"/>
          <w:b/>
          <w:sz w:val="22"/>
          <w:lang w:val="es-MX"/>
        </w:rPr>
        <w:t>Marzo                                     $220,820</w:t>
      </w:r>
    </w:p>
    <w:p w:rsidR="00147CDD" w:rsidRDefault="00086FCE" w:rsidP="00B94BE6">
      <w:pPr>
        <w:jc w:val="both"/>
        <w:rPr>
          <w:rFonts w:ascii="Arial" w:hAnsi="Arial" w:cs="Arial"/>
          <w:b/>
          <w:sz w:val="22"/>
          <w:lang w:val="es-MX"/>
        </w:rPr>
      </w:pPr>
      <w:r>
        <w:rPr>
          <w:rFonts w:ascii="Arial" w:hAnsi="Arial" w:cs="Arial"/>
          <w:b/>
          <w:sz w:val="22"/>
          <w:lang w:val="es-MX"/>
        </w:rPr>
        <w:t>Abril                                       $4,610.00</w:t>
      </w:r>
    </w:p>
    <w:p w:rsidR="00B94BE6" w:rsidRDefault="00B94BE6" w:rsidP="00B94BE6">
      <w:pPr>
        <w:jc w:val="both"/>
        <w:rPr>
          <w:rFonts w:ascii="Arial" w:hAnsi="Arial" w:cs="Arial"/>
          <w:b/>
          <w:sz w:val="22"/>
          <w:lang w:val="es-MX"/>
        </w:rPr>
      </w:pPr>
    </w:p>
    <w:p w:rsidR="00B94BE6" w:rsidRDefault="00B94BE6" w:rsidP="00B94BE6">
      <w:pPr>
        <w:jc w:val="both"/>
        <w:rPr>
          <w:rFonts w:ascii="Arial" w:hAnsi="Arial" w:cs="Arial"/>
          <w:b/>
          <w:sz w:val="22"/>
          <w:lang w:val="es-MX"/>
        </w:rPr>
      </w:pPr>
      <w:r>
        <w:rPr>
          <w:rFonts w:ascii="Arial" w:hAnsi="Arial" w:cs="Arial"/>
          <w:b/>
          <w:sz w:val="22"/>
          <w:lang w:val="es-MX"/>
        </w:rPr>
        <w:t>Total acumul</w:t>
      </w:r>
      <w:r w:rsidR="00747B7B">
        <w:rPr>
          <w:rFonts w:ascii="Arial" w:hAnsi="Arial" w:cs="Arial"/>
          <w:b/>
          <w:sz w:val="22"/>
          <w:lang w:val="es-MX"/>
        </w:rPr>
        <w:t>ado de Octubre 2018 a abril 2020</w:t>
      </w:r>
    </w:p>
    <w:p w:rsidR="00B94BE6" w:rsidRDefault="00B94BE6" w:rsidP="00B94BE6">
      <w:pPr>
        <w:jc w:val="both"/>
        <w:rPr>
          <w:rFonts w:ascii="Arial" w:hAnsi="Arial" w:cs="Arial"/>
          <w:b/>
          <w:sz w:val="22"/>
          <w:lang w:val="es-MX"/>
        </w:rPr>
      </w:pPr>
    </w:p>
    <w:p w:rsidR="00B94BE6" w:rsidRDefault="00747B7B" w:rsidP="00B94BE6">
      <w:pPr>
        <w:jc w:val="both"/>
        <w:rPr>
          <w:rFonts w:ascii="Arial" w:hAnsi="Arial" w:cs="Arial"/>
          <w:b/>
          <w:sz w:val="22"/>
          <w:lang w:val="es-MX"/>
        </w:rPr>
      </w:pPr>
      <w:r>
        <w:rPr>
          <w:rFonts w:ascii="Arial" w:hAnsi="Arial" w:cs="Arial"/>
          <w:b/>
          <w:sz w:val="22"/>
          <w:lang w:val="es-MX"/>
        </w:rPr>
        <w:t>$5</w:t>
      </w:r>
      <w:proofErr w:type="gramStart"/>
      <w:r>
        <w:rPr>
          <w:rFonts w:ascii="Arial" w:hAnsi="Arial" w:cs="Arial"/>
          <w:b/>
          <w:sz w:val="22"/>
          <w:lang w:val="es-MX"/>
        </w:rPr>
        <w:t>,</w:t>
      </w:r>
      <w:r w:rsidR="00293D49">
        <w:rPr>
          <w:rFonts w:ascii="Arial" w:hAnsi="Arial" w:cs="Arial"/>
          <w:b/>
          <w:sz w:val="22"/>
          <w:lang w:val="es-MX"/>
        </w:rPr>
        <w:t>849,535.00</w:t>
      </w:r>
      <w:proofErr w:type="gramEnd"/>
    </w:p>
    <w:p w:rsidR="00B94BE6" w:rsidRPr="00B94BE6" w:rsidRDefault="00B94BE6" w:rsidP="00B94BE6">
      <w:pPr>
        <w:jc w:val="both"/>
        <w:rPr>
          <w:rFonts w:ascii="Arial" w:hAnsi="Arial" w:cs="Arial"/>
          <w:b/>
          <w:sz w:val="22"/>
          <w:lang w:val="es-MX"/>
        </w:rPr>
      </w:pPr>
    </w:p>
    <w:p w:rsidR="001A6B97" w:rsidRPr="00293D49" w:rsidRDefault="00147CDD" w:rsidP="001A6B97">
      <w:pPr>
        <w:pStyle w:val="Prrafodelista"/>
        <w:numPr>
          <w:ilvl w:val="0"/>
          <w:numId w:val="24"/>
        </w:numPr>
        <w:jc w:val="both"/>
        <w:rPr>
          <w:rFonts w:ascii="Arial" w:hAnsi="Arial" w:cs="Arial"/>
          <w:b/>
          <w:sz w:val="22"/>
          <w:lang w:val="es-MX"/>
        </w:rPr>
      </w:pPr>
      <w:r>
        <w:rPr>
          <w:rFonts w:ascii="Arial" w:hAnsi="Arial" w:cs="Arial"/>
          <w:sz w:val="22"/>
        </w:rPr>
        <w:t>Se comenta</w:t>
      </w:r>
      <w:r w:rsidR="00293D49">
        <w:rPr>
          <w:rFonts w:ascii="Arial" w:hAnsi="Arial" w:cs="Arial"/>
          <w:sz w:val="22"/>
        </w:rPr>
        <w:t>, al respecto de la atención sobre las inquietudes del comercio semifijo y ambulante, a lo que se señala se tendrá reunión con el mismo con presencia del C. ALCALDE MUNICIPAL, el día 15 de junio del presente, donde se abordaran las dudas y las posibles alternativas para  iniciar sus actividades comerciales.</w:t>
      </w:r>
      <w:r>
        <w:rPr>
          <w:rFonts w:ascii="Arial" w:hAnsi="Arial" w:cs="Arial"/>
          <w:sz w:val="22"/>
        </w:rPr>
        <w:t xml:space="preserve"> </w:t>
      </w:r>
    </w:p>
    <w:p w:rsidR="00293D49" w:rsidRPr="00CD6E7C" w:rsidRDefault="00293D49" w:rsidP="00293D49">
      <w:pPr>
        <w:pStyle w:val="Prrafodelista"/>
        <w:ind w:left="1080"/>
        <w:jc w:val="both"/>
        <w:rPr>
          <w:rFonts w:ascii="Arial" w:hAnsi="Arial" w:cs="Arial"/>
          <w:b/>
          <w:sz w:val="22"/>
          <w:lang w:val="es-MX"/>
        </w:rPr>
      </w:pPr>
      <w:r>
        <w:rPr>
          <w:rFonts w:ascii="Arial" w:hAnsi="Arial" w:cs="Arial"/>
          <w:sz w:val="22"/>
        </w:rPr>
        <w:t xml:space="preserve">Se señala que ya se tuvo contacto con los encargados de la Basílica con motivo de establecer fechas y modos de activación, esto para no comprometer </w:t>
      </w:r>
      <w:bookmarkStart w:id="0" w:name="_GoBack"/>
      <w:bookmarkEnd w:id="0"/>
      <w:r>
        <w:rPr>
          <w:rFonts w:ascii="Arial" w:hAnsi="Arial" w:cs="Arial"/>
          <w:sz w:val="22"/>
        </w:rPr>
        <w:t>la sana distancia y que con esto se puedan generar más casos positivos COVID-19.</w:t>
      </w:r>
    </w:p>
    <w:p w:rsidR="001A6B97" w:rsidRPr="004C7763" w:rsidRDefault="001A6B97" w:rsidP="004C7763">
      <w:pPr>
        <w:jc w:val="both"/>
        <w:rPr>
          <w:rFonts w:ascii="Arial" w:hAnsi="Arial" w:cs="Arial"/>
          <w:b/>
          <w:sz w:val="22"/>
        </w:rPr>
      </w:pPr>
    </w:p>
    <w:p w:rsidR="00E740FF" w:rsidRDefault="004C7763" w:rsidP="00E740FF">
      <w:pPr>
        <w:jc w:val="both"/>
        <w:rPr>
          <w:rFonts w:ascii="Arial" w:hAnsi="Arial" w:cs="Arial"/>
          <w:b/>
          <w:sz w:val="22"/>
        </w:rPr>
      </w:pPr>
      <w:r>
        <w:rPr>
          <w:rFonts w:ascii="Arial" w:hAnsi="Arial" w:cs="Arial"/>
          <w:b/>
          <w:sz w:val="22"/>
        </w:rPr>
        <w:t>Acuerdo.-  Informativo</w:t>
      </w:r>
    </w:p>
    <w:p w:rsidR="00F7743E" w:rsidRDefault="00F7743E"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Seguridad Pública.</w:t>
      </w:r>
    </w:p>
    <w:p w:rsidR="00935658" w:rsidRDefault="00935658" w:rsidP="00935658">
      <w:pPr>
        <w:jc w:val="both"/>
        <w:rPr>
          <w:rFonts w:ascii="Arial" w:hAnsi="Arial" w:cs="Arial"/>
          <w:sz w:val="20"/>
          <w:szCs w:val="20"/>
        </w:rPr>
      </w:pPr>
    </w:p>
    <w:p w:rsidR="00F7743E" w:rsidRPr="00F7743E" w:rsidRDefault="001F7E84" w:rsidP="005765E0">
      <w:pPr>
        <w:pStyle w:val="Prrafodelista"/>
        <w:widowControl w:val="0"/>
        <w:numPr>
          <w:ilvl w:val="0"/>
          <w:numId w:val="30"/>
        </w:numPr>
        <w:autoSpaceDE w:val="0"/>
        <w:autoSpaceDN w:val="0"/>
        <w:adjustRightInd w:val="0"/>
        <w:spacing w:line="235" w:lineRule="exact"/>
        <w:jc w:val="both"/>
        <w:rPr>
          <w:sz w:val="16"/>
          <w:szCs w:val="16"/>
        </w:rPr>
      </w:pPr>
      <w:r>
        <w:rPr>
          <w:rFonts w:ascii="Arial" w:hAnsi="Arial" w:cs="Arial"/>
          <w:sz w:val="22"/>
        </w:rPr>
        <w:t>Sin asuntos que tratar</w:t>
      </w:r>
    </w:p>
    <w:p w:rsidR="00935658" w:rsidRPr="00134A05" w:rsidRDefault="00935658" w:rsidP="00F7743E">
      <w:pPr>
        <w:pStyle w:val="Prrafodelista"/>
        <w:ind w:left="1080"/>
        <w:jc w:val="both"/>
        <w:rPr>
          <w:rFonts w:ascii="Arial" w:hAnsi="Arial" w:cs="Arial"/>
          <w:sz w:val="20"/>
          <w:szCs w:val="20"/>
        </w:rPr>
      </w:pPr>
    </w:p>
    <w:p w:rsidR="00C870C3" w:rsidRPr="00372EC0" w:rsidRDefault="001F7E84" w:rsidP="00C870C3">
      <w:pPr>
        <w:jc w:val="both"/>
        <w:rPr>
          <w:rFonts w:ascii="Arial" w:hAnsi="Arial" w:cs="Arial"/>
          <w:b/>
          <w:sz w:val="22"/>
        </w:rPr>
      </w:pPr>
      <w:r>
        <w:rPr>
          <w:rFonts w:ascii="Arial" w:hAnsi="Arial" w:cs="Arial"/>
          <w:b/>
          <w:sz w:val="22"/>
        </w:rPr>
        <w:t>Acuerdo.-  ninguno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1417"/>
        <w:gridCol w:w="3686"/>
        <w:gridCol w:w="2284"/>
      </w:tblGrid>
      <w:tr w:rsidR="00935658" w:rsidRPr="00792C48" w:rsidTr="000764C8">
        <w:tc>
          <w:tcPr>
            <w:tcW w:w="1668" w:type="dxa"/>
          </w:tcPr>
          <w:p w:rsidR="00935658" w:rsidRPr="00792C48" w:rsidRDefault="00CD6E7C" w:rsidP="00F2182F">
            <w:pPr>
              <w:jc w:val="both"/>
              <w:rPr>
                <w:rFonts w:ascii="Arial" w:hAnsi="Arial" w:cs="Arial"/>
                <w:b/>
                <w:sz w:val="16"/>
                <w:szCs w:val="16"/>
              </w:rPr>
            </w:pPr>
            <w:r w:rsidRPr="00792C48">
              <w:rPr>
                <w:rFonts w:ascii="Arial" w:hAnsi="Arial" w:cs="Arial"/>
                <w:b/>
                <w:sz w:val="16"/>
                <w:szCs w:val="16"/>
              </w:rPr>
              <w:t>Nombre solicitante</w:t>
            </w:r>
          </w:p>
        </w:tc>
        <w:tc>
          <w:tcPr>
            <w:tcW w:w="1417" w:type="dxa"/>
          </w:tcPr>
          <w:p w:rsidR="00935658" w:rsidRPr="00792C48" w:rsidRDefault="000764C8" w:rsidP="00F2182F">
            <w:pPr>
              <w:jc w:val="both"/>
              <w:rPr>
                <w:rFonts w:ascii="Arial" w:hAnsi="Arial" w:cs="Arial"/>
                <w:b/>
                <w:sz w:val="16"/>
                <w:szCs w:val="16"/>
              </w:rPr>
            </w:pPr>
            <w:r w:rsidRPr="00792C48">
              <w:rPr>
                <w:rFonts w:ascii="Arial" w:hAnsi="Arial" w:cs="Arial"/>
                <w:b/>
                <w:sz w:val="16"/>
                <w:szCs w:val="16"/>
              </w:rPr>
              <w:t>Tipo de Giro</w:t>
            </w:r>
          </w:p>
        </w:tc>
        <w:tc>
          <w:tcPr>
            <w:tcW w:w="3686" w:type="dxa"/>
          </w:tcPr>
          <w:p w:rsidR="00935658" w:rsidRPr="00792C48" w:rsidRDefault="003064D8" w:rsidP="00F2182F">
            <w:pPr>
              <w:jc w:val="both"/>
              <w:rPr>
                <w:rFonts w:ascii="Arial" w:hAnsi="Arial" w:cs="Arial"/>
                <w:b/>
                <w:sz w:val="16"/>
                <w:szCs w:val="16"/>
              </w:rPr>
            </w:pPr>
            <w:r w:rsidRPr="00792C48">
              <w:rPr>
                <w:rFonts w:ascii="Arial" w:hAnsi="Arial" w:cs="Arial"/>
                <w:b/>
                <w:sz w:val="16"/>
                <w:szCs w:val="16"/>
              </w:rPr>
              <w:t>Domicilio</w:t>
            </w:r>
          </w:p>
        </w:tc>
        <w:tc>
          <w:tcPr>
            <w:tcW w:w="2284" w:type="dxa"/>
          </w:tcPr>
          <w:p w:rsidR="00935658" w:rsidRPr="00792C48" w:rsidRDefault="00935658" w:rsidP="00F2182F">
            <w:pPr>
              <w:jc w:val="both"/>
              <w:rPr>
                <w:rFonts w:ascii="Arial" w:hAnsi="Arial" w:cs="Arial"/>
                <w:b/>
                <w:sz w:val="16"/>
                <w:szCs w:val="16"/>
              </w:rPr>
            </w:pPr>
            <w:r w:rsidRPr="00792C48">
              <w:rPr>
                <w:rFonts w:ascii="Arial" w:hAnsi="Arial" w:cs="Arial"/>
                <w:b/>
                <w:sz w:val="16"/>
                <w:szCs w:val="16"/>
              </w:rPr>
              <w:t>Resolución por mayoría.</w:t>
            </w:r>
          </w:p>
        </w:tc>
      </w:tr>
      <w:tr w:rsidR="00147CDD" w:rsidRPr="00792C48" w:rsidTr="000764C8">
        <w:tc>
          <w:tcPr>
            <w:tcW w:w="1668" w:type="dxa"/>
          </w:tcPr>
          <w:p w:rsidR="00147CDD" w:rsidRPr="00792C48" w:rsidRDefault="00147CDD" w:rsidP="00D056BB">
            <w:pPr>
              <w:jc w:val="both"/>
              <w:rPr>
                <w:rFonts w:ascii="Arial" w:hAnsi="Arial" w:cs="Arial"/>
                <w:b/>
                <w:sz w:val="16"/>
                <w:szCs w:val="16"/>
              </w:rPr>
            </w:pPr>
            <w:r w:rsidRPr="00792C48">
              <w:rPr>
                <w:rFonts w:ascii="Arial" w:hAnsi="Arial" w:cs="Arial"/>
                <w:b/>
                <w:sz w:val="16"/>
                <w:szCs w:val="16"/>
              </w:rPr>
              <w:t>Cadena Comercial Oxxo S.A de C.V.</w:t>
            </w:r>
          </w:p>
        </w:tc>
        <w:tc>
          <w:tcPr>
            <w:tcW w:w="1417" w:type="dxa"/>
          </w:tcPr>
          <w:p w:rsidR="00147CDD" w:rsidRPr="00792C48" w:rsidRDefault="00147CDD" w:rsidP="00D056BB">
            <w:pPr>
              <w:jc w:val="both"/>
              <w:rPr>
                <w:rFonts w:ascii="Arial" w:hAnsi="Arial" w:cs="Arial"/>
                <w:b/>
                <w:sz w:val="16"/>
                <w:szCs w:val="16"/>
              </w:rPr>
            </w:pPr>
            <w:r>
              <w:rPr>
                <w:rFonts w:ascii="Arial" w:hAnsi="Arial" w:cs="Arial"/>
                <w:b/>
                <w:sz w:val="16"/>
                <w:szCs w:val="16"/>
              </w:rPr>
              <w:t xml:space="preserve">Venta de bebidas </w:t>
            </w:r>
            <w:r w:rsidR="00E2549A">
              <w:rPr>
                <w:rFonts w:ascii="Arial" w:hAnsi="Arial" w:cs="Arial"/>
                <w:b/>
                <w:sz w:val="16"/>
                <w:szCs w:val="16"/>
              </w:rPr>
              <w:t>alcohólicas</w:t>
            </w:r>
            <w:r>
              <w:rPr>
                <w:rFonts w:ascii="Arial" w:hAnsi="Arial" w:cs="Arial"/>
                <w:b/>
                <w:sz w:val="16"/>
                <w:szCs w:val="16"/>
              </w:rPr>
              <w:t xml:space="preserve"> en botella cerrada.  Expendio.</w:t>
            </w:r>
          </w:p>
        </w:tc>
        <w:tc>
          <w:tcPr>
            <w:tcW w:w="3686" w:type="dxa"/>
          </w:tcPr>
          <w:p w:rsidR="00147CDD" w:rsidRPr="00792C48" w:rsidRDefault="00147CDD" w:rsidP="00D056BB">
            <w:pPr>
              <w:jc w:val="both"/>
              <w:rPr>
                <w:rFonts w:ascii="Arial" w:hAnsi="Arial" w:cs="Arial"/>
                <w:sz w:val="16"/>
                <w:szCs w:val="16"/>
              </w:rPr>
            </w:pPr>
            <w:r>
              <w:rPr>
                <w:rFonts w:ascii="Arial" w:hAnsi="Arial" w:cs="Arial"/>
                <w:sz w:val="16"/>
                <w:szCs w:val="16"/>
              </w:rPr>
              <w:t xml:space="preserve">Calle Burgos Sin </w:t>
            </w:r>
            <w:r w:rsidR="00E2549A">
              <w:rPr>
                <w:rFonts w:ascii="Arial" w:hAnsi="Arial" w:cs="Arial"/>
                <w:sz w:val="16"/>
                <w:szCs w:val="16"/>
              </w:rPr>
              <w:t>Número</w:t>
            </w:r>
            <w:r>
              <w:rPr>
                <w:rFonts w:ascii="Arial" w:hAnsi="Arial" w:cs="Arial"/>
                <w:sz w:val="16"/>
                <w:szCs w:val="16"/>
              </w:rPr>
              <w:t>.</w:t>
            </w:r>
          </w:p>
        </w:tc>
        <w:tc>
          <w:tcPr>
            <w:tcW w:w="2284" w:type="dxa"/>
          </w:tcPr>
          <w:p w:rsidR="00147CDD" w:rsidRPr="00792C48" w:rsidRDefault="00293D49" w:rsidP="00147CDD">
            <w:pPr>
              <w:jc w:val="both"/>
              <w:rPr>
                <w:rFonts w:ascii="Arial" w:hAnsi="Arial" w:cs="Arial"/>
                <w:b/>
                <w:sz w:val="16"/>
                <w:szCs w:val="16"/>
              </w:rPr>
            </w:pPr>
            <w:r>
              <w:rPr>
                <w:rFonts w:ascii="Arial" w:hAnsi="Arial" w:cs="Arial"/>
                <w:b/>
                <w:sz w:val="16"/>
                <w:szCs w:val="16"/>
              </w:rPr>
              <w:t>SE AUTORIZA POR UNANIMIDAD.</w:t>
            </w:r>
          </w:p>
        </w:tc>
      </w:tr>
    </w:tbl>
    <w:p w:rsidR="00545EDA" w:rsidRDefault="005D5A4B" w:rsidP="006571FF">
      <w:pPr>
        <w:jc w:val="both"/>
        <w:rPr>
          <w:rFonts w:ascii="Arial" w:hAnsi="Arial" w:cs="Arial"/>
          <w:sz w:val="20"/>
          <w:szCs w:val="20"/>
        </w:rPr>
      </w:pPr>
      <w:r>
        <w:rPr>
          <w:rFonts w:ascii="Arial" w:hAnsi="Arial" w:cs="Arial"/>
          <w:sz w:val="20"/>
          <w:szCs w:val="20"/>
        </w:rPr>
        <w:t xml:space="preserve">Ninguno.- </w:t>
      </w:r>
    </w:p>
    <w:p w:rsidR="005D5A4B" w:rsidRDefault="005D5A4B" w:rsidP="006571FF">
      <w:pPr>
        <w:jc w:val="both"/>
        <w:rPr>
          <w:rFonts w:ascii="Arial" w:hAnsi="Arial" w:cs="Arial"/>
          <w:sz w:val="20"/>
          <w:szCs w:val="20"/>
        </w:rPr>
      </w:pPr>
    </w:p>
    <w:p w:rsidR="00714FC8" w:rsidRDefault="00714FC8"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BC750A" w:rsidRPr="00293D49" w:rsidRDefault="00293D49" w:rsidP="00293D49">
      <w:pPr>
        <w:jc w:val="both"/>
        <w:rPr>
          <w:rFonts w:ascii="Arial" w:hAnsi="Arial" w:cs="Arial"/>
          <w:sz w:val="22"/>
          <w:szCs w:val="22"/>
        </w:rPr>
      </w:pPr>
      <w:r>
        <w:rPr>
          <w:rFonts w:ascii="Arial" w:hAnsi="Arial" w:cs="Arial"/>
          <w:sz w:val="22"/>
          <w:szCs w:val="22"/>
        </w:rPr>
        <w:t>No se</w:t>
      </w:r>
      <w:r w:rsidR="00BC750A">
        <w:rPr>
          <w:rFonts w:ascii="Arial" w:hAnsi="Arial" w:cs="Arial"/>
          <w:sz w:val="22"/>
          <w:szCs w:val="22"/>
        </w:rPr>
        <w:t xml:space="preserve"> presenta ante el pleno de la </w:t>
      </w:r>
      <w:r>
        <w:rPr>
          <w:rFonts w:ascii="Arial" w:hAnsi="Arial" w:cs="Arial"/>
          <w:sz w:val="22"/>
          <w:szCs w:val="22"/>
        </w:rPr>
        <w:t>comisión,</w:t>
      </w:r>
      <w:r w:rsidR="00BC750A">
        <w:rPr>
          <w:rFonts w:ascii="Arial" w:hAnsi="Arial" w:cs="Arial"/>
          <w:sz w:val="22"/>
          <w:szCs w:val="22"/>
        </w:rPr>
        <w:t xml:space="preserve"> puntos generale</w:t>
      </w:r>
      <w:r>
        <w:rPr>
          <w:rFonts w:ascii="Arial" w:hAnsi="Arial" w:cs="Arial"/>
          <w:sz w:val="22"/>
          <w:szCs w:val="22"/>
        </w:rPr>
        <w:t>s.</w:t>
      </w:r>
    </w:p>
    <w:p w:rsidR="007400EF" w:rsidRPr="002E415C" w:rsidRDefault="007400EF"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E2549A">
        <w:rPr>
          <w:rFonts w:ascii="Arial" w:hAnsi="Arial" w:cs="Arial"/>
          <w:sz w:val="22"/>
        </w:rPr>
        <w:t>15</w:t>
      </w:r>
      <w:r w:rsidR="004E63F2">
        <w:rPr>
          <w:rFonts w:ascii="Arial" w:hAnsi="Arial" w:cs="Arial"/>
          <w:sz w:val="22"/>
        </w:rPr>
        <w:t xml:space="preserve"> horas con 3</w:t>
      </w:r>
      <w:r w:rsidR="0027746A">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423DF1">
        <w:rPr>
          <w:rFonts w:ascii="Arial" w:hAnsi="Arial" w:cs="Arial"/>
          <w:sz w:val="22"/>
        </w:rPr>
        <w:t>25</w:t>
      </w:r>
      <w:r w:rsidR="007A6AC8">
        <w:rPr>
          <w:rFonts w:ascii="Arial" w:hAnsi="Arial" w:cs="Arial"/>
          <w:sz w:val="22"/>
        </w:rPr>
        <w:t xml:space="preserve"> </w:t>
      </w:r>
      <w:r w:rsidR="008C769F" w:rsidRPr="008C769F">
        <w:rPr>
          <w:rFonts w:ascii="Arial" w:hAnsi="Arial" w:cs="Arial"/>
          <w:sz w:val="22"/>
        </w:rPr>
        <w:t xml:space="preserve"> de</w:t>
      </w:r>
      <w:r w:rsidR="00423DF1">
        <w:rPr>
          <w:rFonts w:ascii="Arial" w:hAnsi="Arial" w:cs="Arial"/>
          <w:sz w:val="22"/>
        </w:rPr>
        <w:t xml:space="preserve">  junio</w:t>
      </w:r>
      <w:r w:rsidR="00D63F79">
        <w:rPr>
          <w:rFonts w:ascii="Arial" w:hAnsi="Arial" w:cs="Arial"/>
          <w:sz w:val="22"/>
        </w:rPr>
        <w:t xml:space="preserve"> del 2020</w:t>
      </w:r>
      <w:r w:rsidR="008C769F" w:rsidRPr="008C769F">
        <w:rPr>
          <w:rFonts w:ascii="Arial" w:hAnsi="Arial" w:cs="Arial"/>
          <w:sz w:val="22"/>
        </w:rPr>
        <w:t xml:space="preserve">, a las </w:t>
      </w:r>
      <w:r w:rsidR="00023DBB">
        <w:rPr>
          <w:rFonts w:ascii="Arial" w:hAnsi="Arial" w:cs="Arial"/>
          <w:sz w:val="22"/>
        </w:rPr>
        <w:t>11</w:t>
      </w:r>
      <w:r w:rsidR="00423DF1">
        <w:rPr>
          <w:rFonts w:ascii="Arial" w:hAnsi="Arial" w:cs="Arial"/>
          <w:sz w:val="22"/>
        </w:rPr>
        <w:t>:0</w:t>
      </w:r>
      <w:r w:rsidR="007A6AC8">
        <w:rPr>
          <w:rFonts w:ascii="Arial" w:hAnsi="Arial" w:cs="Arial"/>
          <w:sz w:val="22"/>
        </w:rPr>
        <w:t>0</w:t>
      </w:r>
      <w:r w:rsidR="00423DF1">
        <w:rPr>
          <w:rFonts w:ascii="Arial" w:hAnsi="Arial" w:cs="Arial"/>
          <w:sz w:val="22"/>
        </w:rPr>
        <w:t xml:space="preserve"> horas, en sesión virtual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w:t>
            </w:r>
            <w:r w:rsidR="00F75717">
              <w:rPr>
                <w:rFonts w:ascii="Arial" w:hAnsi="Arial" w:cs="Arial"/>
              </w:rPr>
              <w:t xml:space="preserve">rector de Seguridad Pública. </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25E44" w:rsidRPr="00CE2873" w:rsidRDefault="00F75717" w:rsidP="00E25E44">
            <w:pPr>
              <w:jc w:val="both"/>
              <w:rPr>
                <w:rFonts w:ascii="Arial" w:hAnsi="Arial" w:cs="Arial"/>
                <w:sz w:val="22"/>
              </w:rPr>
            </w:pPr>
            <w:r>
              <w:rPr>
                <w:rFonts w:ascii="Arial" w:hAnsi="Arial" w:cs="Arial"/>
                <w:lang w:val="pt-PT"/>
              </w:rPr>
              <w:t xml:space="preserve"> </w:t>
            </w:r>
            <w:r w:rsidR="00E25E44" w:rsidRPr="00CE2873">
              <w:rPr>
                <w:rFonts w:ascii="Arial" w:hAnsi="Arial" w:cs="Arial"/>
                <w:lang w:val="pt-PT"/>
              </w:rPr>
              <w:t>C. Alan Saúl Hernández Quevedo</w:t>
            </w:r>
          </w:p>
          <w:p w:rsidR="00E25E44" w:rsidRDefault="00E25E44" w:rsidP="00E25E44">
            <w:pPr>
              <w:jc w:val="center"/>
              <w:rPr>
                <w:rFonts w:ascii="Arial" w:hAnsi="Arial" w:cs="Arial"/>
                <w:lang w:val="pt-PT"/>
              </w:rPr>
            </w:pPr>
            <w:r>
              <w:rPr>
                <w:rFonts w:ascii="Arial" w:hAnsi="Arial" w:cs="Arial"/>
                <w:lang w:val="pt-PT"/>
              </w:rPr>
              <w:t>Representante Del Sector Empresarial</w:t>
            </w:r>
          </w:p>
          <w:p w:rsidR="00E161C3" w:rsidRPr="00DD792A" w:rsidRDefault="00E25E44" w:rsidP="00E25E44">
            <w:pPr>
              <w:jc w:val="center"/>
              <w:rPr>
                <w:rFonts w:ascii="Arial" w:hAnsi="Arial" w:cs="Arial"/>
                <w:lang w:val="pt-PT"/>
              </w:rPr>
            </w:pPr>
            <w:r>
              <w:rPr>
                <w:rFonts w:ascii="Arial" w:hAnsi="Arial" w:cs="Arial"/>
                <w:lang w:val="pt-PT"/>
              </w:rPr>
              <w:t>CAMARA DE COMERCIO.</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F75717">
              <w:rPr>
                <w:rFonts w:ascii="Arial" w:hAnsi="Arial" w:cs="Arial"/>
                <w:lang w:val="pt-PT"/>
              </w:rPr>
              <w:t>. Lic.</w:t>
            </w:r>
            <w:r w:rsidR="006448BD">
              <w:rPr>
                <w:rFonts w:ascii="Arial" w:hAnsi="Arial" w:cs="Arial"/>
                <w:lang w:val="pt-PT"/>
              </w:rPr>
              <w:t>.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w:t>
            </w:r>
            <w:r w:rsidR="002E415C">
              <w:rPr>
                <w:rFonts w:ascii="Arial" w:hAnsi="Arial" w:cs="Arial"/>
                <w:lang w:val="pt-PT"/>
              </w:rPr>
              <w:t>unicipal.</w:t>
            </w:r>
            <w:r w:rsidR="00F75717">
              <w:rPr>
                <w:rFonts w:ascii="Arial" w:hAnsi="Arial" w:cs="Arial"/>
                <w:lang w:val="pt-PT"/>
              </w:rPr>
              <w:t xml:space="preserve"> </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0027746A">
              <w:rPr>
                <w:rFonts w:ascii="Arial" w:hAnsi="Arial" w:cs="Arial"/>
                <w:lang w:val="pt-PT"/>
              </w:rPr>
              <w:t>Delegada. YAMILE</w:t>
            </w:r>
            <w:r w:rsidR="004E63F2">
              <w:rPr>
                <w:rFonts w:ascii="Arial" w:hAnsi="Arial" w:cs="Arial"/>
                <w:lang w:val="pt-PT"/>
              </w:rPr>
              <w:t xml:space="preserve"> LOPEZ </w:t>
            </w:r>
            <w:r w:rsidRPr="00BF6F58">
              <w:rPr>
                <w:rFonts w:ascii="Arial" w:hAnsi="Arial" w:cs="Arial"/>
                <w:lang w:val="pt-PT"/>
              </w:rPr>
              <w:t>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F75717">
        <w:rPr>
          <w:rFonts w:ascii="Arial" w:hAnsi="Arial" w:cs="Arial"/>
        </w:rPr>
        <w:t>Lic.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9"/>
      <w:headerReference w:type="default" r:id="rId10"/>
      <w:footerReference w:type="even" r:id="rId11"/>
      <w:footerReference w:type="default" r:id="rId12"/>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2F" w:rsidRDefault="0005282F" w:rsidP="00E161C3">
      <w:r>
        <w:separator/>
      </w:r>
    </w:p>
  </w:endnote>
  <w:endnote w:type="continuationSeparator" w:id="0">
    <w:p w:rsidR="0005282F" w:rsidRDefault="0005282F"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747B7B">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747B7B">
      <w:rPr>
        <w:b/>
        <w:bCs/>
        <w:noProof/>
      </w:rPr>
      <w:t>5</w:t>
    </w:r>
    <w:r>
      <w:rPr>
        <w:b/>
        <w:bCs/>
      </w:rPr>
      <w:fldChar w:fldCharType="end"/>
    </w:r>
  </w:p>
  <w:p w:rsidR="000F3A94" w:rsidRDefault="00714FC8" w:rsidP="00711E50">
    <w:pPr>
      <w:pStyle w:val="Ttulo1"/>
      <w:pBdr>
        <w:top w:val="single" w:sz="12" w:space="1" w:color="auto"/>
        <w:bottom w:val="single" w:sz="12" w:space="1" w:color="auto"/>
      </w:pBdr>
      <w:ind w:left="360"/>
    </w:pPr>
    <w:r>
      <w:t>03</w:t>
    </w:r>
    <w:r w:rsidR="00BE2BE0">
      <w:t xml:space="preserve"> de  </w:t>
    </w:r>
    <w:r>
      <w:t>Junio</w:t>
    </w:r>
    <w:r w:rsidR="00D63F79">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2F" w:rsidRDefault="0005282F" w:rsidP="00E161C3">
      <w:r>
        <w:separator/>
      </w:r>
    </w:p>
  </w:footnote>
  <w:footnote w:type="continuationSeparator" w:id="0">
    <w:p w:rsidR="0005282F" w:rsidRDefault="0005282F"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714FC8" w:rsidP="002546C9">
    <w:pPr>
      <w:pStyle w:val="Ttulo1"/>
      <w:pBdr>
        <w:top w:val="single" w:sz="12" w:space="1" w:color="auto"/>
        <w:bottom w:val="single" w:sz="12" w:space="1" w:color="auto"/>
      </w:pBdr>
    </w:pPr>
    <w:r>
      <w:t xml:space="preserve">          5</w:t>
    </w:r>
    <w:r w:rsidR="001F7E84">
      <w:t xml:space="preserve">º </w:t>
    </w:r>
    <w:r w:rsidR="000F3A94">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F16D2"/>
    <w:multiLevelType w:val="hybridMultilevel"/>
    <w:tmpl w:val="44FCEE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C466D15"/>
    <w:multiLevelType w:val="hybridMultilevel"/>
    <w:tmpl w:val="92C64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1">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5C1658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D8E20D3"/>
    <w:multiLevelType w:val="hybridMultilevel"/>
    <w:tmpl w:val="8DF0D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3">
    <w:nsid w:val="73E744B7"/>
    <w:multiLevelType w:val="hybridMultilevel"/>
    <w:tmpl w:val="9EE2B4F4"/>
    <w:lvl w:ilvl="0" w:tplc="03041E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29"/>
  </w:num>
  <w:num w:numId="3">
    <w:abstractNumId w:val="12"/>
  </w:num>
  <w:num w:numId="4">
    <w:abstractNumId w:val="9"/>
  </w:num>
  <w:num w:numId="5">
    <w:abstractNumId w:val="32"/>
  </w:num>
  <w:num w:numId="6">
    <w:abstractNumId w:val="7"/>
  </w:num>
  <w:num w:numId="7">
    <w:abstractNumId w:val="28"/>
  </w:num>
  <w:num w:numId="8">
    <w:abstractNumId w:val="3"/>
  </w:num>
  <w:num w:numId="9">
    <w:abstractNumId w:val="20"/>
  </w:num>
  <w:num w:numId="10">
    <w:abstractNumId w:val="19"/>
  </w:num>
  <w:num w:numId="11">
    <w:abstractNumId w:val="24"/>
  </w:num>
  <w:num w:numId="12">
    <w:abstractNumId w:val="2"/>
  </w:num>
  <w:num w:numId="13">
    <w:abstractNumId w:val="22"/>
  </w:num>
  <w:num w:numId="14">
    <w:abstractNumId w:val="0"/>
  </w:num>
  <w:num w:numId="15">
    <w:abstractNumId w:val="34"/>
  </w:num>
  <w:num w:numId="16">
    <w:abstractNumId w:val="30"/>
  </w:num>
  <w:num w:numId="17">
    <w:abstractNumId w:val="10"/>
  </w:num>
  <w:num w:numId="18">
    <w:abstractNumId w:val="13"/>
  </w:num>
  <w:num w:numId="19">
    <w:abstractNumId w:val="25"/>
  </w:num>
  <w:num w:numId="20">
    <w:abstractNumId w:val="31"/>
  </w:num>
  <w:num w:numId="21">
    <w:abstractNumId w:val="16"/>
  </w:num>
  <w:num w:numId="22">
    <w:abstractNumId w:val="18"/>
  </w:num>
  <w:num w:numId="23">
    <w:abstractNumId w:val="17"/>
  </w:num>
  <w:num w:numId="24">
    <w:abstractNumId w:val="26"/>
  </w:num>
  <w:num w:numId="25">
    <w:abstractNumId w:val="35"/>
  </w:num>
  <w:num w:numId="26">
    <w:abstractNumId w:val="27"/>
  </w:num>
  <w:num w:numId="27">
    <w:abstractNumId w:val="8"/>
  </w:num>
  <w:num w:numId="28">
    <w:abstractNumId w:val="6"/>
  </w:num>
  <w:num w:numId="29">
    <w:abstractNumId w:val="1"/>
  </w:num>
  <w:num w:numId="30">
    <w:abstractNumId w:val="11"/>
  </w:num>
  <w:num w:numId="31">
    <w:abstractNumId w:val="14"/>
  </w:num>
  <w:num w:numId="32">
    <w:abstractNumId w:val="23"/>
  </w:num>
  <w:num w:numId="33">
    <w:abstractNumId w:val="5"/>
  </w:num>
  <w:num w:numId="34">
    <w:abstractNumId w:val="33"/>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3DBB"/>
    <w:rsid w:val="00024605"/>
    <w:rsid w:val="000272E4"/>
    <w:rsid w:val="00036D98"/>
    <w:rsid w:val="00051F81"/>
    <w:rsid w:val="0005282F"/>
    <w:rsid w:val="0005552B"/>
    <w:rsid w:val="00062961"/>
    <w:rsid w:val="000727B1"/>
    <w:rsid w:val="00074483"/>
    <w:rsid w:val="000764C8"/>
    <w:rsid w:val="000847FF"/>
    <w:rsid w:val="00086FCE"/>
    <w:rsid w:val="00087D0A"/>
    <w:rsid w:val="000910F1"/>
    <w:rsid w:val="00092DC9"/>
    <w:rsid w:val="000A549F"/>
    <w:rsid w:val="000B25C0"/>
    <w:rsid w:val="000C1FE7"/>
    <w:rsid w:val="000C345F"/>
    <w:rsid w:val="000D6AB4"/>
    <w:rsid w:val="000E25AA"/>
    <w:rsid w:val="000F3A94"/>
    <w:rsid w:val="00122276"/>
    <w:rsid w:val="00131F44"/>
    <w:rsid w:val="00134A05"/>
    <w:rsid w:val="00147CDD"/>
    <w:rsid w:val="00161955"/>
    <w:rsid w:val="00163D19"/>
    <w:rsid w:val="001647B5"/>
    <w:rsid w:val="001763EA"/>
    <w:rsid w:val="00186B91"/>
    <w:rsid w:val="0019044F"/>
    <w:rsid w:val="00191FF0"/>
    <w:rsid w:val="001A6262"/>
    <w:rsid w:val="001A6B97"/>
    <w:rsid w:val="001B3F5A"/>
    <w:rsid w:val="001B5FD0"/>
    <w:rsid w:val="001B7F3A"/>
    <w:rsid w:val="001F7E84"/>
    <w:rsid w:val="0020078D"/>
    <w:rsid w:val="00217B70"/>
    <w:rsid w:val="002433FC"/>
    <w:rsid w:val="00244735"/>
    <w:rsid w:val="0024740F"/>
    <w:rsid w:val="002546C9"/>
    <w:rsid w:val="00263000"/>
    <w:rsid w:val="00265566"/>
    <w:rsid w:val="0027746A"/>
    <w:rsid w:val="00286173"/>
    <w:rsid w:val="00292FB9"/>
    <w:rsid w:val="00293D49"/>
    <w:rsid w:val="00296E07"/>
    <w:rsid w:val="002972CB"/>
    <w:rsid w:val="00297578"/>
    <w:rsid w:val="002A1824"/>
    <w:rsid w:val="002B69AF"/>
    <w:rsid w:val="002C35C5"/>
    <w:rsid w:val="002D586D"/>
    <w:rsid w:val="002E415C"/>
    <w:rsid w:val="002F490B"/>
    <w:rsid w:val="002F575D"/>
    <w:rsid w:val="003000BD"/>
    <w:rsid w:val="00300F35"/>
    <w:rsid w:val="003064D8"/>
    <w:rsid w:val="00336097"/>
    <w:rsid w:val="003609AC"/>
    <w:rsid w:val="003667F8"/>
    <w:rsid w:val="003A03AE"/>
    <w:rsid w:val="003D0F8D"/>
    <w:rsid w:val="003D1C13"/>
    <w:rsid w:val="003D2941"/>
    <w:rsid w:val="003D5D43"/>
    <w:rsid w:val="003E7B66"/>
    <w:rsid w:val="0041669D"/>
    <w:rsid w:val="00417402"/>
    <w:rsid w:val="00423DF1"/>
    <w:rsid w:val="004266F2"/>
    <w:rsid w:val="004355E2"/>
    <w:rsid w:val="004668ED"/>
    <w:rsid w:val="00476044"/>
    <w:rsid w:val="004963F9"/>
    <w:rsid w:val="004A0786"/>
    <w:rsid w:val="004A4B15"/>
    <w:rsid w:val="004C2C99"/>
    <w:rsid w:val="004C7763"/>
    <w:rsid w:val="004E0F63"/>
    <w:rsid w:val="004E63F2"/>
    <w:rsid w:val="004E7081"/>
    <w:rsid w:val="004E7548"/>
    <w:rsid w:val="00500EE7"/>
    <w:rsid w:val="00505621"/>
    <w:rsid w:val="0051365D"/>
    <w:rsid w:val="005174A0"/>
    <w:rsid w:val="00523728"/>
    <w:rsid w:val="00534FA3"/>
    <w:rsid w:val="005431A1"/>
    <w:rsid w:val="00544591"/>
    <w:rsid w:val="00545EDA"/>
    <w:rsid w:val="00547A68"/>
    <w:rsid w:val="00573106"/>
    <w:rsid w:val="005765E0"/>
    <w:rsid w:val="005A401E"/>
    <w:rsid w:val="005A452E"/>
    <w:rsid w:val="005B3A6F"/>
    <w:rsid w:val="005B7F35"/>
    <w:rsid w:val="005D5A4B"/>
    <w:rsid w:val="006120EA"/>
    <w:rsid w:val="00621AF9"/>
    <w:rsid w:val="006448BD"/>
    <w:rsid w:val="006503B5"/>
    <w:rsid w:val="006571FF"/>
    <w:rsid w:val="00677DE1"/>
    <w:rsid w:val="00684B37"/>
    <w:rsid w:val="00696768"/>
    <w:rsid w:val="006A6EEE"/>
    <w:rsid w:val="006C2D64"/>
    <w:rsid w:val="006E2284"/>
    <w:rsid w:val="00704A67"/>
    <w:rsid w:val="00711E50"/>
    <w:rsid w:val="00714FC8"/>
    <w:rsid w:val="00734F67"/>
    <w:rsid w:val="007400EF"/>
    <w:rsid w:val="00747B7B"/>
    <w:rsid w:val="0075566B"/>
    <w:rsid w:val="00755A55"/>
    <w:rsid w:val="007806A7"/>
    <w:rsid w:val="00786BB6"/>
    <w:rsid w:val="007919D6"/>
    <w:rsid w:val="00792C48"/>
    <w:rsid w:val="00797F31"/>
    <w:rsid w:val="007A6AC8"/>
    <w:rsid w:val="007B73A7"/>
    <w:rsid w:val="007C3631"/>
    <w:rsid w:val="007F300B"/>
    <w:rsid w:val="00802E4D"/>
    <w:rsid w:val="00811E81"/>
    <w:rsid w:val="00824804"/>
    <w:rsid w:val="00850C4C"/>
    <w:rsid w:val="00853B6B"/>
    <w:rsid w:val="00871ED7"/>
    <w:rsid w:val="00890E25"/>
    <w:rsid w:val="008B5BFE"/>
    <w:rsid w:val="008C769F"/>
    <w:rsid w:val="008D24FF"/>
    <w:rsid w:val="008D6F71"/>
    <w:rsid w:val="008E2145"/>
    <w:rsid w:val="008E779E"/>
    <w:rsid w:val="008F054F"/>
    <w:rsid w:val="008F5746"/>
    <w:rsid w:val="00906722"/>
    <w:rsid w:val="009213D9"/>
    <w:rsid w:val="00935658"/>
    <w:rsid w:val="009358BF"/>
    <w:rsid w:val="00936B8C"/>
    <w:rsid w:val="00940EA5"/>
    <w:rsid w:val="009557DF"/>
    <w:rsid w:val="00962DB0"/>
    <w:rsid w:val="009653BF"/>
    <w:rsid w:val="00982B3C"/>
    <w:rsid w:val="00991F4A"/>
    <w:rsid w:val="009A23F7"/>
    <w:rsid w:val="009B3776"/>
    <w:rsid w:val="009E2CDE"/>
    <w:rsid w:val="009F0557"/>
    <w:rsid w:val="009F4418"/>
    <w:rsid w:val="009F4F84"/>
    <w:rsid w:val="00A02114"/>
    <w:rsid w:val="00A11860"/>
    <w:rsid w:val="00A131A5"/>
    <w:rsid w:val="00A1375B"/>
    <w:rsid w:val="00A33584"/>
    <w:rsid w:val="00A60B61"/>
    <w:rsid w:val="00A6365F"/>
    <w:rsid w:val="00A70882"/>
    <w:rsid w:val="00A71B38"/>
    <w:rsid w:val="00A826E1"/>
    <w:rsid w:val="00A82F11"/>
    <w:rsid w:val="00A93F63"/>
    <w:rsid w:val="00A93F68"/>
    <w:rsid w:val="00AA01F0"/>
    <w:rsid w:val="00AA63F3"/>
    <w:rsid w:val="00AC45C4"/>
    <w:rsid w:val="00AC52B1"/>
    <w:rsid w:val="00AD11E0"/>
    <w:rsid w:val="00AD2BDF"/>
    <w:rsid w:val="00AD7789"/>
    <w:rsid w:val="00B122CB"/>
    <w:rsid w:val="00B16E85"/>
    <w:rsid w:val="00B177A9"/>
    <w:rsid w:val="00B17DE0"/>
    <w:rsid w:val="00B21A47"/>
    <w:rsid w:val="00B30E78"/>
    <w:rsid w:val="00B3444B"/>
    <w:rsid w:val="00B47615"/>
    <w:rsid w:val="00B66727"/>
    <w:rsid w:val="00B77C2D"/>
    <w:rsid w:val="00B94BE6"/>
    <w:rsid w:val="00BA5A3C"/>
    <w:rsid w:val="00BC6C74"/>
    <w:rsid w:val="00BC750A"/>
    <w:rsid w:val="00BD4F0A"/>
    <w:rsid w:val="00BE2BE0"/>
    <w:rsid w:val="00BE2D30"/>
    <w:rsid w:val="00BF0BA5"/>
    <w:rsid w:val="00BF1575"/>
    <w:rsid w:val="00BF6F58"/>
    <w:rsid w:val="00C20023"/>
    <w:rsid w:val="00C26A9E"/>
    <w:rsid w:val="00C34116"/>
    <w:rsid w:val="00C652D3"/>
    <w:rsid w:val="00C870C3"/>
    <w:rsid w:val="00CA379F"/>
    <w:rsid w:val="00CA54CD"/>
    <w:rsid w:val="00CA7A43"/>
    <w:rsid w:val="00CC7EF4"/>
    <w:rsid w:val="00CD6E7C"/>
    <w:rsid w:val="00CF0AD7"/>
    <w:rsid w:val="00CF14AD"/>
    <w:rsid w:val="00CF428C"/>
    <w:rsid w:val="00D03E5B"/>
    <w:rsid w:val="00D05EF4"/>
    <w:rsid w:val="00D253F2"/>
    <w:rsid w:val="00D32882"/>
    <w:rsid w:val="00D34674"/>
    <w:rsid w:val="00D45C2D"/>
    <w:rsid w:val="00D50124"/>
    <w:rsid w:val="00D628CD"/>
    <w:rsid w:val="00D63F79"/>
    <w:rsid w:val="00D7437B"/>
    <w:rsid w:val="00D75039"/>
    <w:rsid w:val="00D80C8A"/>
    <w:rsid w:val="00D82231"/>
    <w:rsid w:val="00DA5A4E"/>
    <w:rsid w:val="00DB34DC"/>
    <w:rsid w:val="00DC3D0F"/>
    <w:rsid w:val="00DC7028"/>
    <w:rsid w:val="00DD3104"/>
    <w:rsid w:val="00DD792A"/>
    <w:rsid w:val="00DE49C2"/>
    <w:rsid w:val="00DF6D9E"/>
    <w:rsid w:val="00DF7B59"/>
    <w:rsid w:val="00E00B64"/>
    <w:rsid w:val="00E05D20"/>
    <w:rsid w:val="00E161C3"/>
    <w:rsid w:val="00E16EFF"/>
    <w:rsid w:val="00E211EC"/>
    <w:rsid w:val="00E24E18"/>
    <w:rsid w:val="00E2549A"/>
    <w:rsid w:val="00E25E44"/>
    <w:rsid w:val="00E35D3E"/>
    <w:rsid w:val="00E674BD"/>
    <w:rsid w:val="00E740FF"/>
    <w:rsid w:val="00E8675D"/>
    <w:rsid w:val="00E92EB8"/>
    <w:rsid w:val="00ED5C19"/>
    <w:rsid w:val="00EE1B4F"/>
    <w:rsid w:val="00EE6027"/>
    <w:rsid w:val="00F007FB"/>
    <w:rsid w:val="00F10075"/>
    <w:rsid w:val="00F2182F"/>
    <w:rsid w:val="00F21F70"/>
    <w:rsid w:val="00F255C4"/>
    <w:rsid w:val="00F2585A"/>
    <w:rsid w:val="00F2711C"/>
    <w:rsid w:val="00F321C1"/>
    <w:rsid w:val="00F35625"/>
    <w:rsid w:val="00F534FB"/>
    <w:rsid w:val="00F55184"/>
    <w:rsid w:val="00F559DC"/>
    <w:rsid w:val="00F72261"/>
    <w:rsid w:val="00F739F2"/>
    <w:rsid w:val="00F75717"/>
    <w:rsid w:val="00F7743E"/>
    <w:rsid w:val="00F8728E"/>
    <w:rsid w:val="00F90720"/>
    <w:rsid w:val="00F91C30"/>
    <w:rsid w:val="00FA0490"/>
    <w:rsid w:val="00FA17BA"/>
    <w:rsid w:val="00FA4934"/>
    <w:rsid w:val="00FB27B5"/>
    <w:rsid w:val="00FB66A9"/>
    <w:rsid w:val="00FC0DA1"/>
    <w:rsid w:val="00FC3157"/>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451">
      <w:bodyDiv w:val="1"/>
      <w:marLeft w:val="0"/>
      <w:marRight w:val="0"/>
      <w:marTop w:val="0"/>
      <w:marBottom w:val="0"/>
      <w:divBdr>
        <w:top w:val="none" w:sz="0" w:space="0" w:color="auto"/>
        <w:left w:val="none" w:sz="0" w:space="0" w:color="auto"/>
        <w:bottom w:val="none" w:sz="0" w:space="0" w:color="auto"/>
        <w:right w:val="none" w:sz="0" w:space="0" w:color="auto"/>
      </w:divBdr>
    </w:div>
    <w:div w:id="1410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7F17-FCD5-4F1C-B34E-484F38A7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11238</TotalTime>
  <Pages>5</Pages>
  <Words>1578</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89</cp:revision>
  <cp:lastPrinted>2018-10-24T22:13:00Z</cp:lastPrinted>
  <dcterms:created xsi:type="dcterms:W3CDTF">2019-01-03T19:33:00Z</dcterms:created>
  <dcterms:modified xsi:type="dcterms:W3CDTF">2020-06-25T17:23:00Z</dcterms:modified>
</cp:coreProperties>
</file>