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2F40AC">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2F40AC">
        <w:rPr>
          <w:rFonts w:ascii="Arial" w:hAnsi="Arial" w:cs="Arial"/>
          <w:sz w:val="22"/>
        </w:rPr>
        <w:t>24</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8D69C4">
        <w:rPr>
          <w:rFonts w:ascii="Arial" w:hAnsi="Arial" w:cs="Arial"/>
          <w:sz w:val="22"/>
        </w:rPr>
        <w:t>22 de Mayo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Pr="00B30E78"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615A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1B1D54"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1B1D54">
        <w:rPr>
          <w:rFonts w:ascii="Arial" w:hAnsi="Arial" w:cs="Arial"/>
          <w:sz w:val="22"/>
        </w:rPr>
        <w:t>do, es aprobado por 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D37144" w:rsidRDefault="00797F31" w:rsidP="00E161C3">
      <w:pPr>
        <w:jc w:val="both"/>
        <w:rPr>
          <w:rFonts w:ascii="Arial" w:hAnsi="Arial" w:cs="Arial"/>
          <w:b/>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D37144" w:rsidRPr="002713E1">
        <w:rPr>
          <w:rFonts w:ascii="Arial" w:hAnsi="Arial" w:cs="Arial"/>
          <w:sz w:val="22"/>
        </w:rPr>
        <w:t xml:space="preserve">Se presenta por parte de la </w:t>
      </w:r>
      <w:r w:rsidR="002713E1" w:rsidRPr="002713E1">
        <w:rPr>
          <w:rFonts w:ascii="Arial" w:hAnsi="Arial" w:cs="Arial"/>
          <w:sz w:val="22"/>
        </w:rPr>
        <w:t>Dirección</w:t>
      </w:r>
      <w:r w:rsidR="00D37144" w:rsidRPr="002713E1">
        <w:rPr>
          <w:rFonts w:ascii="Arial" w:hAnsi="Arial" w:cs="Arial"/>
          <w:sz w:val="22"/>
        </w:rPr>
        <w:t xml:space="preserve"> de </w:t>
      </w:r>
      <w:r w:rsidR="002713E1" w:rsidRPr="002713E1">
        <w:rPr>
          <w:rFonts w:ascii="Arial" w:hAnsi="Arial" w:cs="Arial"/>
          <w:sz w:val="22"/>
        </w:rPr>
        <w:t>Planeación</w:t>
      </w:r>
      <w:r w:rsidR="00D37144" w:rsidRPr="002713E1">
        <w:rPr>
          <w:rFonts w:ascii="Arial" w:hAnsi="Arial" w:cs="Arial"/>
          <w:sz w:val="22"/>
        </w:rPr>
        <w:t xml:space="preserve"> la solicitud de subdivisiones de varios interesados para su </w:t>
      </w:r>
      <w:r w:rsidR="002713E1" w:rsidRPr="002713E1">
        <w:rPr>
          <w:rFonts w:ascii="Arial" w:hAnsi="Arial" w:cs="Arial"/>
          <w:sz w:val="22"/>
        </w:rPr>
        <w:t>Autorización</w:t>
      </w:r>
      <w:r w:rsidR="002300AC">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41340E" w:rsidP="00A3556B">
            <w:pPr>
              <w:jc w:val="both"/>
              <w:rPr>
                <w:rFonts w:ascii="Arial" w:hAnsi="Arial" w:cs="Arial"/>
                <w:b/>
                <w:sz w:val="22"/>
              </w:rPr>
            </w:pPr>
            <w:r>
              <w:rPr>
                <w:rFonts w:ascii="Arial" w:hAnsi="Arial" w:cs="Arial"/>
                <w:b/>
                <w:sz w:val="22"/>
              </w:rPr>
              <w:t>-</w:t>
            </w:r>
          </w:p>
        </w:tc>
        <w:tc>
          <w:tcPr>
            <w:tcW w:w="766" w:type="dxa"/>
          </w:tcPr>
          <w:p w:rsidR="0041340E" w:rsidRDefault="0041340E" w:rsidP="00A3556B">
            <w:pPr>
              <w:jc w:val="both"/>
              <w:rPr>
                <w:rFonts w:ascii="Arial" w:hAnsi="Arial" w:cs="Arial"/>
                <w:b/>
                <w:sz w:val="22"/>
              </w:rPr>
            </w:pPr>
            <w:r>
              <w:rPr>
                <w:rFonts w:ascii="Arial" w:hAnsi="Arial" w:cs="Arial"/>
                <w:b/>
                <w:sz w:val="22"/>
              </w:rPr>
              <w:t>1</w:t>
            </w:r>
          </w:p>
        </w:tc>
        <w:tc>
          <w:tcPr>
            <w:tcW w:w="2099" w:type="dxa"/>
          </w:tcPr>
          <w:p w:rsidR="0041340E" w:rsidRPr="00667CB2" w:rsidRDefault="0041340E" w:rsidP="00A3556B">
            <w:pPr>
              <w:jc w:val="both"/>
              <w:rPr>
                <w:rFonts w:ascii="Arial" w:hAnsi="Arial" w:cs="Arial"/>
                <w:sz w:val="22"/>
              </w:rPr>
            </w:pPr>
            <w:r w:rsidRPr="00667CB2">
              <w:rPr>
                <w:rFonts w:ascii="Arial" w:hAnsi="Arial" w:cs="Arial"/>
                <w:sz w:val="22"/>
              </w:rPr>
              <w:t>Finca urbana</w:t>
            </w:r>
            <w:r>
              <w:rPr>
                <w:rFonts w:ascii="Arial" w:hAnsi="Arial" w:cs="Arial"/>
                <w:sz w:val="22"/>
              </w:rPr>
              <w:t xml:space="preserve"> y lote baldío</w:t>
            </w:r>
            <w:r w:rsidR="009F130A">
              <w:rPr>
                <w:rFonts w:ascii="Arial" w:hAnsi="Arial" w:cs="Arial"/>
                <w:sz w:val="22"/>
              </w:rPr>
              <w:t xml:space="preserve"> ubicada en avenida </w:t>
            </w:r>
            <w:r w:rsidR="00AB5BC9">
              <w:rPr>
                <w:rFonts w:ascii="Arial" w:hAnsi="Arial" w:cs="Arial"/>
                <w:sz w:val="22"/>
              </w:rPr>
              <w:t>Lázaro</w:t>
            </w:r>
            <w:r w:rsidR="009F130A">
              <w:rPr>
                <w:rFonts w:ascii="Arial" w:hAnsi="Arial" w:cs="Arial"/>
                <w:sz w:val="22"/>
              </w:rPr>
              <w:t xml:space="preserve"> </w:t>
            </w:r>
            <w:r w:rsidR="00AB5BC9">
              <w:rPr>
                <w:rFonts w:ascii="Arial" w:hAnsi="Arial" w:cs="Arial"/>
                <w:sz w:val="22"/>
              </w:rPr>
              <w:t>Cárdenas</w:t>
            </w:r>
            <w:r w:rsidR="009F130A">
              <w:rPr>
                <w:rFonts w:ascii="Arial" w:hAnsi="Arial" w:cs="Arial"/>
                <w:sz w:val="22"/>
              </w:rPr>
              <w:t xml:space="preserve"> equina con calle 21 de Marzo </w:t>
            </w:r>
            <w:r w:rsidR="00AB5BC9">
              <w:rPr>
                <w:rFonts w:ascii="Arial" w:hAnsi="Arial" w:cs="Arial"/>
                <w:sz w:val="22"/>
              </w:rPr>
              <w:t>número</w:t>
            </w:r>
            <w:r w:rsidR="009F130A">
              <w:rPr>
                <w:rFonts w:ascii="Arial" w:hAnsi="Arial" w:cs="Arial"/>
                <w:sz w:val="22"/>
              </w:rPr>
              <w:t xml:space="preserve"> 131</w:t>
            </w:r>
            <w:r>
              <w:rPr>
                <w:rFonts w:ascii="Arial" w:hAnsi="Arial" w:cs="Arial"/>
                <w:sz w:val="22"/>
              </w:rPr>
              <w:t>.</w:t>
            </w:r>
            <w:r w:rsidR="009F130A">
              <w:rPr>
                <w:rFonts w:ascii="Arial" w:hAnsi="Arial" w:cs="Arial"/>
                <w:sz w:val="22"/>
              </w:rPr>
              <w:t xml:space="preserve"> Colonia Santa </w:t>
            </w:r>
            <w:r w:rsidR="00AB5BC9">
              <w:rPr>
                <w:rFonts w:ascii="Arial" w:hAnsi="Arial" w:cs="Arial"/>
                <w:sz w:val="22"/>
              </w:rPr>
              <w:t>Teresa</w:t>
            </w:r>
          </w:p>
        </w:tc>
        <w:tc>
          <w:tcPr>
            <w:tcW w:w="3847" w:type="dxa"/>
          </w:tcPr>
          <w:p w:rsidR="0041340E" w:rsidRPr="00667CB2" w:rsidRDefault="0041340E" w:rsidP="00A3556B">
            <w:pPr>
              <w:jc w:val="both"/>
              <w:rPr>
                <w:rFonts w:ascii="Arial" w:hAnsi="Arial" w:cs="Arial"/>
                <w:sz w:val="22"/>
              </w:rPr>
            </w:pPr>
            <w:r w:rsidRPr="00667CB2">
              <w:rPr>
                <w:rFonts w:ascii="Arial" w:hAnsi="Arial" w:cs="Arial"/>
                <w:sz w:val="22"/>
              </w:rPr>
              <w:t>Fraccionamiento en trámite de regularización.</w:t>
            </w:r>
            <w:r>
              <w:rPr>
                <w:rFonts w:ascii="Arial" w:hAnsi="Arial" w:cs="Arial"/>
                <w:sz w:val="22"/>
              </w:rPr>
              <w:t xml:space="preserve">  Solicita fracciones de 133.60 m2, 133.20 m2 y dejando un resto sobre un total de superficie de 400metros, uso de suelo densidad media, presenta frentes mayores</w:t>
            </w:r>
            <w:r w:rsidR="000719E4">
              <w:rPr>
                <w:rFonts w:ascii="Arial" w:hAnsi="Arial" w:cs="Arial"/>
                <w:sz w:val="22"/>
              </w:rPr>
              <w:t xml:space="preserve"> a los 6 metros, se desprende de la cuenta catastral 24587-U</w:t>
            </w:r>
          </w:p>
        </w:tc>
        <w:tc>
          <w:tcPr>
            <w:tcW w:w="1671" w:type="dxa"/>
          </w:tcPr>
          <w:p w:rsidR="0041340E" w:rsidRDefault="009F130A" w:rsidP="00A3556B">
            <w:pPr>
              <w:jc w:val="both"/>
              <w:rPr>
                <w:rFonts w:ascii="Arial" w:hAnsi="Arial" w:cs="Arial"/>
                <w:b/>
                <w:sz w:val="22"/>
              </w:rPr>
            </w:pPr>
            <w:r>
              <w:rPr>
                <w:rFonts w:ascii="Arial" w:hAnsi="Arial" w:cs="Arial"/>
                <w:b/>
                <w:sz w:val="22"/>
              </w:rPr>
              <w:t>En revisión.</w:t>
            </w:r>
          </w:p>
        </w:tc>
      </w:tr>
      <w:tr w:rsidR="009F130A" w:rsidTr="00176823">
        <w:tc>
          <w:tcPr>
            <w:tcW w:w="672" w:type="dxa"/>
          </w:tcPr>
          <w:p w:rsidR="009F130A" w:rsidRDefault="009F130A" w:rsidP="00A3556B">
            <w:pPr>
              <w:jc w:val="both"/>
              <w:rPr>
                <w:rFonts w:ascii="Arial" w:hAnsi="Arial" w:cs="Arial"/>
                <w:b/>
                <w:sz w:val="22"/>
              </w:rPr>
            </w:pPr>
            <w:r>
              <w:rPr>
                <w:rFonts w:ascii="Arial" w:hAnsi="Arial" w:cs="Arial"/>
                <w:b/>
                <w:sz w:val="22"/>
              </w:rPr>
              <w:t>-</w:t>
            </w:r>
          </w:p>
        </w:tc>
        <w:tc>
          <w:tcPr>
            <w:tcW w:w="766" w:type="dxa"/>
          </w:tcPr>
          <w:p w:rsidR="009F130A" w:rsidRDefault="009F130A" w:rsidP="00A3556B">
            <w:pPr>
              <w:jc w:val="both"/>
              <w:rPr>
                <w:rFonts w:ascii="Arial" w:hAnsi="Arial" w:cs="Arial"/>
                <w:b/>
                <w:sz w:val="22"/>
              </w:rPr>
            </w:pPr>
            <w:r>
              <w:rPr>
                <w:rFonts w:ascii="Arial" w:hAnsi="Arial" w:cs="Arial"/>
                <w:b/>
                <w:sz w:val="22"/>
              </w:rPr>
              <w:t>2</w:t>
            </w:r>
          </w:p>
        </w:tc>
        <w:tc>
          <w:tcPr>
            <w:tcW w:w="2099" w:type="dxa"/>
          </w:tcPr>
          <w:p w:rsidR="009F130A" w:rsidRPr="00667CB2" w:rsidRDefault="009F130A" w:rsidP="00A3556B">
            <w:pPr>
              <w:jc w:val="both"/>
              <w:rPr>
                <w:rFonts w:ascii="Arial" w:hAnsi="Arial" w:cs="Arial"/>
                <w:sz w:val="22"/>
              </w:rPr>
            </w:pPr>
            <w:r>
              <w:rPr>
                <w:rFonts w:ascii="Arial" w:hAnsi="Arial" w:cs="Arial"/>
                <w:sz w:val="22"/>
              </w:rPr>
              <w:t>Predio urbano ubicado en la avenida lago Ginebra 302 Fraccionamiento los Lagos.</w:t>
            </w:r>
          </w:p>
        </w:tc>
        <w:tc>
          <w:tcPr>
            <w:tcW w:w="3847" w:type="dxa"/>
          </w:tcPr>
          <w:p w:rsidR="009F130A" w:rsidRPr="00667CB2" w:rsidRDefault="00306D28" w:rsidP="00306D28">
            <w:pPr>
              <w:jc w:val="both"/>
              <w:rPr>
                <w:rFonts w:ascii="Arial" w:hAnsi="Arial" w:cs="Arial"/>
                <w:sz w:val="22"/>
              </w:rPr>
            </w:pPr>
            <w:r>
              <w:rPr>
                <w:rFonts w:ascii="Arial" w:hAnsi="Arial" w:cs="Arial"/>
                <w:sz w:val="22"/>
              </w:rPr>
              <w:t xml:space="preserve">Solicita </w:t>
            </w:r>
            <w:r w:rsidR="001B1D54">
              <w:rPr>
                <w:rFonts w:ascii="Arial" w:hAnsi="Arial" w:cs="Arial"/>
                <w:sz w:val="22"/>
              </w:rPr>
              <w:t>fracción</w:t>
            </w:r>
            <w:r w:rsidR="009F130A">
              <w:rPr>
                <w:rFonts w:ascii="Arial" w:hAnsi="Arial" w:cs="Arial"/>
                <w:sz w:val="22"/>
              </w:rPr>
              <w:t xml:space="preserve"> de </w:t>
            </w:r>
            <w:r>
              <w:rPr>
                <w:rFonts w:ascii="Arial" w:hAnsi="Arial" w:cs="Arial"/>
                <w:sz w:val="22"/>
              </w:rPr>
              <w:t>170</w:t>
            </w:r>
            <w:r w:rsidR="009F130A">
              <w:rPr>
                <w:rFonts w:ascii="Arial" w:hAnsi="Arial" w:cs="Arial"/>
                <w:sz w:val="22"/>
              </w:rPr>
              <w:t>.</w:t>
            </w:r>
            <w:r>
              <w:rPr>
                <w:rFonts w:ascii="Arial" w:hAnsi="Arial" w:cs="Arial"/>
                <w:sz w:val="22"/>
              </w:rPr>
              <w:t>0</w:t>
            </w:r>
            <w:r w:rsidR="009F130A">
              <w:rPr>
                <w:rFonts w:ascii="Arial" w:hAnsi="Arial" w:cs="Arial"/>
                <w:sz w:val="22"/>
              </w:rPr>
              <w:t>0</w:t>
            </w:r>
            <w:r>
              <w:rPr>
                <w:rFonts w:ascii="Arial" w:hAnsi="Arial" w:cs="Arial"/>
                <w:sz w:val="22"/>
              </w:rPr>
              <w:t xml:space="preserve"> m2</w:t>
            </w:r>
            <w:r w:rsidR="009F130A">
              <w:rPr>
                <w:rFonts w:ascii="Arial" w:hAnsi="Arial" w:cs="Arial"/>
                <w:sz w:val="22"/>
              </w:rPr>
              <w:t>,</w:t>
            </w:r>
            <w:r>
              <w:rPr>
                <w:rFonts w:ascii="Arial" w:hAnsi="Arial" w:cs="Arial"/>
                <w:sz w:val="22"/>
              </w:rPr>
              <w:t xml:space="preserve"> lote que se ubica sobre la calle en proyecto (privada buena aventura), en la colonia Santa Lucia,</w:t>
            </w:r>
            <w:r w:rsidR="009F130A">
              <w:rPr>
                <w:rFonts w:ascii="Arial" w:hAnsi="Arial" w:cs="Arial"/>
                <w:sz w:val="22"/>
              </w:rPr>
              <w:t xml:space="preserve"> se des</w:t>
            </w:r>
            <w:r>
              <w:rPr>
                <w:rFonts w:ascii="Arial" w:hAnsi="Arial" w:cs="Arial"/>
                <w:sz w:val="22"/>
              </w:rPr>
              <w:t>prende de la cuenta catastral 13081-R</w:t>
            </w:r>
          </w:p>
        </w:tc>
        <w:tc>
          <w:tcPr>
            <w:tcW w:w="1671" w:type="dxa"/>
          </w:tcPr>
          <w:p w:rsidR="009F130A" w:rsidRDefault="009F130A" w:rsidP="00A3556B">
            <w:pPr>
              <w:jc w:val="both"/>
              <w:rPr>
                <w:rFonts w:ascii="Arial" w:hAnsi="Arial" w:cs="Arial"/>
                <w:b/>
                <w:sz w:val="22"/>
              </w:rPr>
            </w:pPr>
            <w:r>
              <w:rPr>
                <w:rFonts w:ascii="Arial" w:hAnsi="Arial" w:cs="Arial"/>
                <w:b/>
                <w:sz w:val="22"/>
              </w:rPr>
              <w:t>En revisión.</w:t>
            </w:r>
          </w:p>
        </w:tc>
      </w:tr>
      <w:tr w:rsidR="00306D28" w:rsidTr="00176823">
        <w:tc>
          <w:tcPr>
            <w:tcW w:w="672" w:type="dxa"/>
          </w:tcPr>
          <w:p w:rsidR="00306D28" w:rsidRDefault="00306D28" w:rsidP="00A3556B">
            <w:pPr>
              <w:jc w:val="both"/>
              <w:rPr>
                <w:rFonts w:ascii="Arial" w:hAnsi="Arial" w:cs="Arial"/>
                <w:b/>
                <w:sz w:val="22"/>
              </w:rPr>
            </w:pPr>
            <w:r>
              <w:rPr>
                <w:rFonts w:ascii="Arial" w:hAnsi="Arial" w:cs="Arial"/>
                <w:b/>
                <w:sz w:val="22"/>
              </w:rPr>
              <w:t>-</w:t>
            </w:r>
          </w:p>
        </w:tc>
        <w:tc>
          <w:tcPr>
            <w:tcW w:w="766" w:type="dxa"/>
          </w:tcPr>
          <w:p w:rsidR="00306D28" w:rsidRDefault="00306D28" w:rsidP="00A3556B">
            <w:pPr>
              <w:jc w:val="both"/>
              <w:rPr>
                <w:rFonts w:ascii="Arial" w:hAnsi="Arial" w:cs="Arial"/>
                <w:b/>
                <w:sz w:val="22"/>
              </w:rPr>
            </w:pPr>
            <w:r>
              <w:rPr>
                <w:rFonts w:ascii="Arial" w:hAnsi="Arial" w:cs="Arial"/>
                <w:b/>
                <w:sz w:val="22"/>
              </w:rPr>
              <w:t>3</w:t>
            </w:r>
          </w:p>
        </w:tc>
        <w:tc>
          <w:tcPr>
            <w:tcW w:w="2099" w:type="dxa"/>
          </w:tcPr>
          <w:p w:rsidR="00306D28" w:rsidRPr="00667CB2" w:rsidRDefault="00306D28" w:rsidP="00A3556B">
            <w:pPr>
              <w:jc w:val="both"/>
              <w:rPr>
                <w:rFonts w:ascii="Arial" w:hAnsi="Arial" w:cs="Arial"/>
                <w:sz w:val="22"/>
              </w:rPr>
            </w:pPr>
            <w:r>
              <w:rPr>
                <w:rFonts w:ascii="Arial" w:hAnsi="Arial" w:cs="Arial"/>
                <w:sz w:val="22"/>
              </w:rPr>
              <w:t xml:space="preserve">Predio urbano ubicado entre la calle en proyecto (corona Victoria, sin </w:t>
            </w:r>
            <w:r w:rsidR="001B1D54">
              <w:rPr>
                <w:rFonts w:ascii="Arial" w:hAnsi="Arial" w:cs="Arial"/>
                <w:sz w:val="22"/>
              </w:rPr>
              <w:t>número</w:t>
            </w:r>
            <w:r>
              <w:rPr>
                <w:rFonts w:ascii="Arial" w:hAnsi="Arial" w:cs="Arial"/>
                <w:sz w:val="22"/>
              </w:rPr>
              <w:t xml:space="preserve">. Colonia paso </w:t>
            </w:r>
            <w:r w:rsidR="001B1D54">
              <w:rPr>
                <w:rFonts w:ascii="Arial" w:hAnsi="Arial" w:cs="Arial"/>
                <w:sz w:val="22"/>
              </w:rPr>
              <w:t>Pedregoso</w:t>
            </w:r>
          </w:p>
        </w:tc>
        <w:tc>
          <w:tcPr>
            <w:tcW w:w="3847" w:type="dxa"/>
          </w:tcPr>
          <w:p w:rsidR="00306D28" w:rsidRPr="00667CB2" w:rsidRDefault="00306D28" w:rsidP="00306D28">
            <w:pPr>
              <w:jc w:val="both"/>
              <w:rPr>
                <w:rFonts w:ascii="Arial" w:hAnsi="Arial" w:cs="Arial"/>
                <w:sz w:val="22"/>
              </w:rPr>
            </w:pPr>
            <w:r>
              <w:rPr>
                <w:rFonts w:ascii="Arial" w:hAnsi="Arial" w:cs="Arial"/>
                <w:sz w:val="22"/>
              </w:rPr>
              <w:t>Solicita subdivisión de una superficie total registrada de 400 metros, de la fracción de 120.22 metros, Predio descrito bajo la cuenta catastral R017458, se ubica dentro de un desarrollo urbanístico pendiente de regularización.</w:t>
            </w:r>
          </w:p>
        </w:tc>
        <w:tc>
          <w:tcPr>
            <w:tcW w:w="1671" w:type="dxa"/>
          </w:tcPr>
          <w:p w:rsidR="00306D28" w:rsidRDefault="00306D28" w:rsidP="00A3556B">
            <w:pPr>
              <w:jc w:val="both"/>
              <w:rPr>
                <w:rFonts w:ascii="Arial" w:hAnsi="Arial" w:cs="Arial"/>
                <w:b/>
                <w:sz w:val="22"/>
              </w:rPr>
            </w:pPr>
            <w:r>
              <w:rPr>
                <w:rFonts w:ascii="Arial" w:hAnsi="Arial" w:cs="Arial"/>
                <w:b/>
                <w:sz w:val="22"/>
              </w:rPr>
              <w:t>En revisión.</w:t>
            </w:r>
          </w:p>
        </w:tc>
      </w:tr>
      <w:tr w:rsidR="00306D28" w:rsidTr="00176823">
        <w:tc>
          <w:tcPr>
            <w:tcW w:w="672" w:type="dxa"/>
          </w:tcPr>
          <w:p w:rsidR="00306D28" w:rsidRDefault="006560F6" w:rsidP="00A3556B">
            <w:pPr>
              <w:jc w:val="both"/>
              <w:rPr>
                <w:rFonts w:ascii="Arial" w:hAnsi="Arial" w:cs="Arial"/>
                <w:b/>
                <w:sz w:val="22"/>
              </w:rPr>
            </w:pPr>
            <w:r>
              <w:rPr>
                <w:rFonts w:ascii="Arial" w:hAnsi="Arial" w:cs="Arial"/>
                <w:b/>
                <w:sz w:val="22"/>
              </w:rPr>
              <w:t>-</w:t>
            </w:r>
          </w:p>
        </w:tc>
        <w:tc>
          <w:tcPr>
            <w:tcW w:w="766" w:type="dxa"/>
          </w:tcPr>
          <w:p w:rsidR="00306D28" w:rsidRDefault="00306D28" w:rsidP="00A3556B">
            <w:pPr>
              <w:jc w:val="both"/>
              <w:rPr>
                <w:rFonts w:ascii="Arial" w:hAnsi="Arial" w:cs="Arial"/>
                <w:b/>
                <w:sz w:val="22"/>
              </w:rPr>
            </w:pPr>
            <w:r>
              <w:rPr>
                <w:rFonts w:ascii="Arial" w:hAnsi="Arial" w:cs="Arial"/>
                <w:b/>
                <w:sz w:val="22"/>
              </w:rPr>
              <w:t>4</w:t>
            </w:r>
          </w:p>
        </w:tc>
        <w:tc>
          <w:tcPr>
            <w:tcW w:w="2099" w:type="dxa"/>
          </w:tcPr>
          <w:p w:rsidR="00306D28" w:rsidRPr="00667CB2" w:rsidRDefault="00306D28" w:rsidP="00A3556B">
            <w:pPr>
              <w:jc w:val="both"/>
              <w:rPr>
                <w:rFonts w:ascii="Arial" w:hAnsi="Arial" w:cs="Arial"/>
                <w:sz w:val="22"/>
              </w:rPr>
            </w:pPr>
            <w:r>
              <w:rPr>
                <w:rFonts w:ascii="Arial" w:hAnsi="Arial" w:cs="Arial"/>
                <w:sz w:val="22"/>
              </w:rPr>
              <w:t>Fracción de predio rustico ubicado en Los Avalos, Juntas; Mirandas y Sauz</w:t>
            </w:r>
          </w:p>
        </w:tc>
        <w:tc>
          <w:tcPr>
            <w:tcW w:w="3847" w:type="dxa"/>
          </w:tcPr>
          <w:p w:rsidR="00306D28" w:rsidRPr="00667CB2" w:rsidRDefault="00306D28" w:rsidP="00A3556B">
            <w:pPr>
              <w:jc w:val="both"/>
              <w:rPr>
                <w:rFonts w:ascii="Arial" w:hAnsi="Arial" w:cs="Arial"/>
                <w:sz w:val="22"/>
              </w:rPr>
            </w:pPr>
            <w:r>
              <w:rPr>
                <w:rFonts w:ascii="Arial" w:hAnsi="Arial" w:cs="Arial"/>
                <w:sz w:val="22"/>
              </w:rPr>
              <w:t>Solicita subdivisión de una superficie total registrada de 108.0611 Has, de la fracción de 5000 has, Predio descrito bajo la cuenta catastral 2624-R, en la cual se pretende generar un destino servidumbre de paso para acceso al interior de la misma propiedad. ( existe conflicto de interés)</w:t>
            </w:r>
          </w:p>
        </w:tc>
        <w:tc>
          <w:tcPr>
            <w:tcW w:w="1671" w:type="dxa"/>
          </w:tcPr>
          <w:p w:rsidR="00306D28" w:rsidRDefault="00306D28" w:rsidP="00A3556B">
            <w:pPr>
              <w:jc w:val="both"/>
              <w:rPr>
                <w:rFonts w:ascii="Arial" w:hAnsi="Arial" w:cs="Arial"/>
                <w:b/>
                <w:sz w:val="22"/>
              </w:rPr>
            </w:pPr>
            <w:r>
              <w:rPr>
                <w:rFonts w:ascii="Arial" w:hAnsi="Arial" w:cs="Arial"/>
                <w:b/>
                <w:sz w:val="22"/>
              </w:rPr>
              <w:t>Se Niega</w:t>
            </w:r>
          </w:p>
        </w:tc>
      </w:tr>
    </w:tbl>
    <w:p w:rsidR="002F40AC" w:rsidRDefault="002F40AC" w:rsidP="00E161C3">
      <w:pPr>
        <w:jc w:val="both"/>
        <w:rPr>
          <w:rFonts w:ascii="Arial" w:hAnsi="Arial" w:cs="Arial"/>
          <w:sz w:val="22"/>
        </w:rPr>
      </w:pPr>
    </w:p>
    <w:p w:rsidR="00EB2AF5" w:rsidRDefault="002300AC" w:rsidP="00E161C3">
      <w:pPr>
        <w:jc w:val="both"/>
        <w:rPr>
          <w:rFonts w:ascii="Arial" w:hAnsi="Arial" w:cs="Arial"/>
          <w:sz w:val="22"/>
        </w:rPr>
      </w:pPr>
      <w:r>
        <w:rPr>
          <w:rFonts w:ascii="Arial" w:hAnsi="Arial" w:cs="Arial"/>
          <w:sz w:val="22"/>
        </w:rPr>
        <w:t xml:space="preserve">4.- Se presenta asuntos por parte de la </w:t>
      </w:r>
      <w:r w:rsidR="0060593A">
        <w:rPr>
          <w:rFonts w:ascii="Arial" w:hAnsi="Arial" w:cs="Arial"/>
          <w:sz w:val="22"/>
        </w:rPr>
        <w:t>Dirección</w:t>
      </w:r>
      <w:r>
        <w:rPr>
          <w:rFonts w:ascii="Arial" w:hAnsi="Arial" w:cs="Arial"/>
          <w:sz w:val="22"/>
        </w:rPr>
        <w:t xml:space="preserve"> de Obras </w:t>
      </w:r>
      <w:r w:rsidR="0060593A">
        <w:rPr>
          <w:rFonts w:ascii="Arial" w:hAnsi="Arial" w:cs="Arial"/>
          <w:sz w:val="22"/>
        </w:rPr>
        <w:t>Públicas</w:t>
      </w:r>
      <w:r>
        <w:rPr>
          <w:rFonts w:ascii="Arial" w:hAnsi="Arial" w:cs="Arial"/>
          <w:sz w:val="22"/>
        </w:rPr>
        <w:t>, en relación a los trabajos que se desempeñan.</w:t>
      </w:r>
    </w:p>
    <w:p w:rsidR="00C615A0" w:rsidRDefault="00C615A0" w:rsidP="00E161C3">
      <w:pPr>
        <w:jc w:val="both"/>
        <w:rPr>
          <w:rFonts w:ascii="Arial" w:hAnsi="Arial" w:cs="Arial"/>
          <w:sz w:val="22"/>
        </w:rPr>
      </w:pPr>
    </w:p>
    <w:p w:rsidR="00C615A0" w:rsidRDefault="002F40AC" w:rsidP="00E161C3">
      <w:pPr>
        <w:jc w:val="both"/>
        <w:rPr>
          <w:rFonts w:ascii="Arial" w:hAnsi="Arial" w:cs="Arial"/>
          <w:sz w:val="22"/>
        </w:rPr>
      </w:pPr>
      <w:r>
        <w:rPr>
          <w:rFonts w:ascii="Arial" w:hAnsi="Arial" w:cs="Arial"/>
          <w:sz w:val="22"/>
        </w:rPr>
        <w:t>NINGUNO</w:t>
      </w:r>
    </w:p>
    <w:p w:rsidR="00176823" w:rsidRPr="002972CB" w:rsidRDefault="00176823" w:rsidP="00E161C3">
      <w:pPr>
        <w:jc w:val="both"/>
        <w:rPr>
          <w:rFonts w:ascii="Arial" w:hAnsi="Arial" w:cs="Arial"/>
          <w:sz w:val="22"/>
        </w:rPr>
      </w:pPr>
      <w:r>
        <w:rPr>
          <w:rFonts w:ascii="Arial" w:hAnsi="Arial" w:cs="Arial"/>
          <w:sz w:val="22"/>
        </w:rPr>
        <w:t xml:space="preserve">Acuerdo.-  </w:t>
      </w:r>
      <w:r w:rsidR="002F40AC">
        <w:rPr>
          <w:rFonts w:ascii="Arial" w:hAnsi="Arial" w:cs="Arial"/>
          <w:sz w:val="22"/>
        </w:rPr>
        <w:t>NINGUNO</w:t>
      </w:r>
    </w:p>
    <w:p w:rsidR="00C615A0" w:rsidRDefault="00C615A0" w:rsidP="00113037">
      <w:pPr>
        <w:jc w:val="both"/>
        <w:rPr>
          <w:rFonts w:ascii="Arial" w:hAnsi="Arial" w:cs="Arial"/>
          <w:b/>
          <w:sz w:val="22"/>
          <w:szCs w:val="22"/>
        </w:rPr>
      </w:pPr>
    </w:p>
    <w:p w:rsidR="00717FB7" w:rsidRDefault="00717FB7" w:rsidP="00717FB7">
      <w:pPr>
        <w:jc w:val="both"/>
        <w:rPr>
          <w:rFonts w:ascii="Arial" w:hAnsi="Arial" w:cs="Arial"/>
          <w:sz w:val="22"/>
        </w:rPr>
      </w:pPr>
      <w:r>
        <w:rPr>
          <w:rFonts w:ascii="Arial" w:hAnsi="Arial" w:cs="Arial"/>
          <w:sz w:val="22"/>
        </w:rPr>
        <w:t>5.- Se presenta asuntos por parte de la Dirección del Catastro Municipal, en relación a los trabajos que se desempeñan.</w:t>
      </w:r>
    </w:p>
    <w:p w:rsidR="00717FB7" w:rsidRDefault="00717FB7" w:rsidP="00717FB7">
      <w:pPr>
        <w:jc w:val="both"/>
        <w:rPr>
          <w:rFonts w:ascii="Arial" w:hAnsi="Arial" w:cs="Arial"/>
          <w:sz w:val="22"/>
        </w:rPr>
      </w:pPr>
    </w:p>
    <w:p w:rsidR="00717FB7" w:rsidRDefault="00717FB7" w:rsidP="00717FB7">
      <w:pPr>
        <w:pStyle w:val="Prrafodelista"/>
        <w:numPr>
          <w:ilvl w:val="0"/>
          <w:numId w:val="10"/>
        </w:numPr>
        <w:jc w:val="both"/>
        <w:rPr>
          <w:rFonts w:ascii="Arial" w:hAnsi="Arial" w:cs="Arial"/>
          <w:sz w:val="22"/>
        </w:rPr>
      </w:pPr>
      <w:r>
        <w:rPr>
          <w:rFonts w:ascii="Arial" w:hAnsi="Arial" w:cs="Arial"/>
          <w:sz w:val="22"/>
        </w:rPr>
        <w:t>Al respecto de la sol</w:t>
      </w:r>
      <w:r w:rsidR="006560F6">
        <w:rPr>
          <w:rFonts w:ascii="Arial" w:hAnsi="Arial" w:cs="Arial"/>
          <w:sz w:val="22"/>
        </w:rPr>
        <w:t>icitud de ciudadanos con motivo</w:t>
      </w:r>
      <w:r>
        <w:rPr>
          <w:rFonts w:ascii="Arial" w:hAnsi="Arial" w:cs="Arial"/>
          <w:sz w:val="22"/>
        </w:rPr>
        <w:t xml:space="preserve"> de las revisiones y autorizaciones de varios avalúos para la realización de protocolizaciones ante Notario, que describen predios urbanos ubicados sobre el Fraccionamiento denominado el </w:t>
      </w:r>
      <w:r w:rsidR="00AF0B87">
        <w:rPr>
          <w:rFonts w:ascii="Arial" w:hAnsi="Arial" w:cs="Arial"/>
          <w:sz w:val="22"/>
        </w:rPr>
        <w:t>HERRERO, de las cuales ya se tenía</w:t>
      </w:r>
      <w:r>
        <w:rPr>
          <w:rFonts w:ascii="Arial" w:hAnsi="Arial" w:cs="Arial"/>
          <w:sz w:val="22"/>
        </w:rPr>
        <w:t xml:space="preserve"> aperturada CUENTA </w:t>
      </w:r>
      <w:r w:rsidR="00D05637">
        <w:rPr>
          <w:rFonts w:ascii="Arial" w:hAnsi="Arial" w:cs="Arial"/>
          <w:sz w:val="22"/>
        </w:rPr>
        <w:lastRenderedPageBreak/>
        <w:t>CATASTRAL por una</w:t>
      </w:r>
      <w:r w:rsidR="00AF0B87">
        <w:rPr>
          <w:rFonts w:ascii="Arial" w:hAnsi="Arial" w:cs="Arial"/>
          <w:sz w:val="22"/>
        </w:rPr>
        <w:t xml:space="preserve"> a</w:t>
      </w:r>
      <w:r w:rsidR="00D05637">
        <w:rPr>
          <w:rFonts w:ascii="Arial" w:hAnsi="Arial" w:cs="Arial"/>
          <w:sz w:val="22"/>
        </w:rPr>
        <w:t>nterior administración municipal</w:t>
      </w:r>
      <w:r w:rsidR="00AF0B87">
        <w:rPr>
          <w:rFonts w:ascii="Arial" w:hAnsi="Arial" w:cs="Arial"/>
          <w:sz w:val="22"/>
        </w:rPr>
        <w:t>, que</w:t>
      </w:r>
      <w:r>
        <w:rPr>
          <w:rFonts w:ascii="Arial" w:hAnsi="Arial" w:cs="Arial"/>
          <w:sz w:val="22"/>
        </w:rPr>
        <w:t xml:space="preserve"> guardan en los archivos de la </w:t>
      </w:r>
      <w:r w:rsidR="00306D28">
        <w:rPr>
          <w:rFonts w:ascii="Arial" w:hAnsi="Arial" w:cs="Arial"/>
          <w:sz w:val="22"/>
        </w:rPr>
        <w:t>Dirección</w:t>
      </w:r>
      <w:r>
        <w:rPr>
          <w:rFonts w:ascii="Arial" w:hAnsi="Arial" w:cs="Arial"/>
          <w:sz w:val="22"/>
        </w:rPr>
        <w:t xml:space="preserve"> del Catastro Municipal.</w:t>
      </w:r>
    </w:p>
    <w:p w:rsidR="00717FB7" w:rsidRPr="00717FB7" w:rsidRDefault="00717FB7" w:rsidP="00717FB7">
      <w:pPr>
        <w:pStyle w:val="Prrafodelista"/>
        <w:jc w:val="both"/>
        <w:rPr>
          <w:rFonts w:ascii="Arial" w:hAnsi="Arial" w:cs="Arial"/>
          <w:sz w:val="22"/>
        </w:rPr>
      </w:pPr>
      <w:r>
        <w:rPr>
          <w:rFonts w:ascii="Arial" w:hAnsi="Arial" w:cs="Arial"/>
          <w:sz w:val="22"/>
        </w:rPr>
        <w:t xml:space="preserve">Acto seguido se comenta por parte de la </w:t>
      </w:r>
      <w:r w:rsidR="00306D28">
        <w:rPr>
          <w:rFonts w:ascii="Arial" w:hAnsi="Arial" w:cs="Arial"/>
          <w:sz w:val="22"/>
        </w:rPr>
        <w:t>Dirección</w:t>
      </w:r>
      <w:r>
        <w:rPr>
          <w:rFonts w:ascii="Arial" w:hAnsi="Arial" w:cs="Arial"/>
          <w:sz w:val="22"/>
        </w:rPr>
        <w:t xml:space="preserve"> de </w:t>
      </w:r>
      <w:r w:rsidR="00306D28">
        <w:rPr>
          <w:rFonts w:ascii="Arial" w:hAnsi="Arial" w:cs="Arial"/>
          <w:sz w:val="22"/>
        </w:rPr>
        <w:t>Planeación</w:t>
      </w:r>
      <w:r>
        <w:rPr>
          <w:rFonts w:ascii="Arial" w:hAnsi="Arial" w:cs="Arial"/>
          <w:sz w:val="22"/>
        </w:rPr>
        <w:t xml:space="preserve"> que generara trabajos de búsqueda en los expedientes que guarda dicha dirección con el fin de poder entregar una relación pormenorizada de los tramites que tiene hasta el momento dicho fraccionamiento denominado el HERRERO, esto para poder determinar la oportunidad de autorizar dichos tramites de avalúos, con el compromiso de presentar informe la </w:t>
      </w:r>
      <w:r w:rsidRPr="00836D7B">
        <w:rPr>
          <w:rFonts w:ascii="Arial" w:hAnsi="Arial" w:cs="Arial"/>
          <w:sz w:val="22"/>
          <w:szCs w:val="22"/>
        </w:rPr>
        <w:t xml:space="preserve">próxima reunión de dicha comisión, y que por el momento se queda en </w:t>
      </w:r>
      <w:r w:rsidR="00306D28" w:rsidRPr="00836D7B">
        <w:rPr>
          <w:rFonts w:ascii="Arial" w:hAnsi="Arial" w:cs="Arial"/>
          <w:sz w:val="22"/>
          <w:szCs w:val="22"/>
        </w:rPr>
        <w:t>trámite</w:t>
      </w:r>
      <w:r w:rsidRPr="00836D7B">
        <w:rPr>
          <w:rFonts w:ascii="Arial" w:hAnsi="Arial" w:cs="Arial"/>
          <w:sz w:val="22"/>
          <w:szCs w:val="22"/>
        </w:rPr>
        <w:t xml:space="preserve"> de revisión </w:t>
      </w:r>
      <w:r w:rsidR="00836D7B" w:rsidRPr="00836D7B">
        <w:rPr>
          <w:rFonts w:ascii="Arial" w:hAnsi="Arial" w:cs="Arial"/>
          <w:sz w:val="22"/>
          <w:szCs w:val="22"/>
        </w:rPr>
        <w:t>de los mismos</w:t>
      </w:r>
      <w:r w:rsidR="00836D7B">
        <w:rPr>
          <w:rFonts w:ascii="Arial" w:hAnsi="Arial" w:cs="Arial"/>
          <w:sz w:val="22"/>
          <w:szCs w:val="22"/>
        </w:rPr>
        <w:t>, para dar cuenta si se tienen</w:t>
      </w:r>
      <w:r w:rsidR="00836D7B" w:rsidRPr="00836D7B">
        <w:rPr>
          <w:rFonts w:ascii="Arial" w:hAnsi="Arial" w:cs="Arial"/>
          <w:sz w:val="22"/>
          <w:szCs w:val="22"/>
        </w:rPr>
        <w:t xml:space="preserve"> </w:t>
      </w:r>
      <w:r w:rsidR="00836D7B">
        <w:rPr>
          <w:rFonts w:ascii="Arial" w:hAnsi="Arial" w:cs="Arial"/>
          <w:sz w:val="22"/>
          <w:szCs w:val="22"/>
          <w:lang w:val="es-MX"/>
        </w:rPr>
        <w:t>l</w:t>
      </w:r>
      <w:r w:rsidR="00836D7B" w:rsidRPr="00836D7B">
        <w:rPr>
          <w:rFonts w:ascii="Arial" w:hAnsi="Arial" w:cs="Arial"/>
          <w:sz w:val="22"/>
          <w:szCs w:val="22"/>
          <w:lang w:val="es-MX"/>
        </w:rPr>
        <w:t xml:space="preserve">os planes y programas de desarrollo urbano y la zonificación de los centros </w:t>
      </w:r>
      <w:r w:rsidR="00836D7B">
        <w:rPr>
          <w:rFonts w:ascii="Arial" w:hAnsi="Arial" w:cs="Arial"/>
          <w:sz w:val="22"/>
          <w:szCs w:val="22"/>
          <w:lang w:val="es-MX"/>
        </w:rPr>
        <w:t>de población que determine,</w:t>
      </w:r>
      <w:r w:rsidR="00836D7B" w:rsidRPr="00836D7B">
        <w:rPr>
          <w:rFonts w:ascii="Arial" w:hAnsi="Arial" w:cs="Arial"/>
          <w:sz w:val="22"/>
          <w:szCs w:val="22"/>
          <w:lang w:val="es-MX"/>
        </w:rPr>
        <w:t xml:space="preserve"> las provisiones, usos, destinos y reservas autorizadas en</w:t>
      </w:r>
      <w:r w:rsidR="00836D7B">
        <w:rPr>
          <w:rFonts w:ascii="Arial" w:hAnsi="Arial" w:cs="Arial"/>
          <w:sz w:val="22"/>
          <w:szCs w:val="22"/>
          <w:lang w:val="es-MX"/>
        </w:rPr>
        <w:t xml:space="preserve"> los propios planes y programas.</w:t>
      </w:r>
      <w:r w:rsidR="006560F6">
        <w:rPr>
          <w:rFonts w:ascii="Arial" w:hAnsi="Arial" w:cs="Arial"/>
          <w:sz w:val="22"/>
          <w:szCs w:val="22"/>
          <w:lang w:val="es-MX"/>
        </w:rPr>
        <w:t xml:space="preserve"> Se solicitara informe del estado de guarda dicho trámite en relación a los pagos correspondientes a la </w:t>
      </w:r>
      <w:r w:rsidR="00AF0B87">
        <w:rPr>
          <w:rFonts w:ascii="Arial" w:hAnsi="Arial" w:cs="Arial"/>
          <w:sz w:val="22"/>
          <w:szCs w:val="22"/>
          <w:lang w:val="es-MX"/>
        </w:rPr>
        <w:t>T</w:t>
      </w:r>
      <w:r w:rsidR="006560F6">
        <w:rPr>
          <w:rFonts w:ascii="Arial" w:hAnsi="Arial" w:cs="Arial"/>
          <w:sz w:val="22"/>
          <w:szCs w:val="22"/>
          <w:lang w:val="es-MX"/>
        </w:rPr>
        <w:t xml:space="preserve">esorería </w:t>
      </w:r>
      <w:r w:rsidR="00AF0B87">
        <w:rPr>
          <w:rFonts w:ascii="Arial" w:hAnsi="Arial" w:cs="Arial"/>
          <w:sz w:val="22"/>
          <w:szCs w:val="22"/>
          <w:lang w:val="es-MX"/>
        </w:rPr>
        <w:t xml:space="preserve">Municipal </w:t>
      </w:r>
      <w:r w:rsidR="006560F6">
        <w:rPr>
          <w:rFonts w:ascii="Arial" w:hAnsi="Arial" w:cs="Arial"/>
          <w:sz w:val="22"/>
          <w:szCs w:val="22"/>
          <w:lang w:val="es-MX"/>
        </w:rPr>
        <w:t>y dar cuenta si existen observaciones por parte de Auditoria Sup</w:t>
      </w:r>
      <w:r w:rsidR="00AF0B87">
        <w:rPr>
          <w:rFonts w:ascii="Arial" w:hAnsi="Arial" w:cs="Arial"/>
          <w:sz w:val="22"/>
          <w:szCs w:val="22"/>
          <w:lang w:val="es-MX"/>
        </w:rPr>
        <w:t>erior del Estado de Jalisco por motivo de incumplimientos.</w:t>
      </w:r>
    </w:p>
    <w:p w:rsidR="00717FB7" w:rsidRDefault="00717FB7" w:rsidP="00717FB7">
      <w:pPr>
        <w:jc w:val="both"/>
        <w:rPr>
          <w:rFonts w:ascii="Arial" w:hAnsi="Arial" w:cs="Arial"/>
          <w:sz w:val="22"/>
        </w:rPr>
      </w:pPr>
    </w:p>
    <w:p w:rsidR="00717FB7" w:rsidRDefault="00717FB7" w:rsidP="00717FB7">
      <w:pPr>
        <w:jc w:val="both"/>
        <w:rPr>
          <w:rFonts w:ascii="Arial" w:hAnsi="Arial" w:cs="Arial"/>
          <w:sz w:val="22"/>
        </w:rPr>
      </w:pPr>
    </w:p>
    <w:p w:rsidR="00717FB7" w:rsidRPr="002972CB" w:rsidRDefault="00717FB7" w:rsidP="00717FB7">
      <w:pPr>
        <w:jc w:val="both"/>
        <w:rPr>
          <w:rFonts w:ascii="Arial" w:hAnsi="Arial" w:cs="Arial"/>
          <w:sz w:val="22"/>
        </w:rPr>
      </w:pPr>
      <w:r>
        <w:rPr>
          <w:rFonts w:ascii="Arial" w:hAnsi="Arial" w:cs="Arial"/>
          <w:sz w:val="22"/>
        </w:rPr>
        <w:t xml:space="preserve">Acuerdo.-  Por unanimidad de la comisión de determina que se </w:t>
      </w:r>
      <w:r w:rsidR="00306D28">
        <w:rPr>
          <w:rFonts w:ascii="Arial" w:hAnsi="Arial" w:cs="Arial"/>
          <w:sz w:val="22"/>
        </w:rPr>
        <w:t>revise</w:t>
      </w:r>
      <w:r w:rsidR="00911FB5">
        <w:rPr>
          <w:rFonts w:ascii="Arial" w:hAnsi="Arial" w:cs="Arial"/>
          <w:sz w:val="22"/>
        </w:rPr>
        <w:t xml:space="preserve"> la situación guarda el expediente que se tiene sobre el FRACCIONAMIENTO EL HERRERO, y dar cumplimiento a los señalado en EL CODIGO URBANO DEL ESTADO DE JALISCO, LEY DE DESARROLLO URBANO DEL ESTADO DE JALISCO</w:t>
      </w:r>
      <w:r w:rsidR="00AB5BC9">
        <w:rPr>
          <w:rFonts w:ascii="Arial" w:hAnsi="Arial" w:cs="Arial"/>
          <w:sz w:val="22"/>
        </w:rPr>
        <w:t>, REGLAMENTO DE ZONIFICACION DEL ESTADO DE JALISCO, en sus numerales correspondientes a la (acción urbanística)</w:t>
      </w:r>
      <w:r w:rsidR="00D05637">
        <w:rPr>
          <w:rFonts w:ascii="Arial" w:hAnsi="Arial" w:cs="Arial"/>
          <w:sz w:val="22"/>
        </w:rPr>
        <w:t>, además de dar cuenta sobre los pagos realizados a la Hacienda Municipal, y confirmar si no se tiene adeudos fiscales.</w:t>
      </w:r>
    </w:p>
    <w:p w:rsidR="00717FB7" w:rsidRDefault="00717FB7" w:rsidP="00113037">
      <w:pPr>
        <w:jc w:val="both"/>
        <w:rPr>
          <w:rFonts w:ascii="Arial" w:hAnsi="Arial" w:cs="Arial"/>
          <w:b/>
          <w:sz w:val="22"/>
          <w:szCs w:val="22"/>
        </w:rPr>
      </w:pPr>
      <w:bookmarkStart w:id="0" w:name="_GoBack"/>
      <w:bookmarkEnd w:id="0"/>
    </w:p>
    <w:p w:rsidR="00717FB7" w:rsidRDefault="00717FB7" w:rsidP="00113037">
      <w:pPr>
        <w:jc w:val="both"/>
        <w:rPr>
          <w:rFonts w:ascii="Arial" w:hAnsi="Arial" w:cs="Arial"/>
          <w:b/>
          <w:sz w:val="22"/>
          <w:szCs w:val="22"/>
        </w:rPr>
      </w:pPr>
    </w:p>
    <w:p w:rsidR="002300AC" w:rsidRPr="001B3DFB" w:rsidRDefault="001B1D54" w:rsidP="00544591">
      <w:pPr>
        <w:jc w:val="both"/>
        <w:rPr>
          <w:rFonts w:ascii="Arial" w:hAnsi="Arial" w:cs="Arial"/>
          <w:b/>
          <w:sz w:val="22"/>
          <w:szCs w:val="22"/>
        </w:rPr>
      </w:pPr>
      <w:r>
        <w:rPr>
          <w:rFonts w:ascii="Arial" w:hAnsi="Arial" w:cs="Arial"/>
          <w:b/>
          <w:sz w:val="22"/>
          <w:szCs w:val="22"/>
        </w:rPr>
        <w:t>6</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p>
    <w:p w:rsidR="001B3DFB" w:rsidRDefault="001B3DFB" w:rsidP="00544591">
      <w:pPr>
        <w:jc w:val="both"/>
        <w:rPr>
          <w:rFonts w:ascii="Arial" w:hAnsi="Arial" w:cs="Arial"/>
          <w:sz w:val="22"/>
          <w:szCs w:val="22"/>
        </w:rPr>
      </w:pPr>
    </w:p>
    <w:p w:rsidR="00C615A0" w:rsidRDefault="001B1D54" w:rsidP="00544591">
      <w:pPr>
        <w:jc w:val="both"/>
        <w:rPr>
          <w:rFonts w:ascii="Arial" w:hAnsi="Arial" w:cs="Arial"/>
          <w:sz w:val="22"/>
          <w:szCs w:val="22"/>
        </w:rPr>
      </w:pPr>
      <w:r>
        <w:rPr>
          <w:rFonts w:ascii="Arial" w:hAnsi="Arial" w:cs="Arial"/>
          <w:sz w:val="22"/>
          <w:szCs w:val="22"/>
        </w:rPr>
        <w:t>Ninguno.------------------------------------------------------------------------------------------------------------</w:t>
      </w:r>
    </w:p>
    <w:p w:rsidR="001B3DFB" w:rsidRDefault="001B3DFB" w:rsidP="00544591">
      <w:pPr>
        <w:jc w:val="both"/>
        <w:rPr>
          <w:rFonts w:ascii="Arial" w:hAnsi="Arial" w:cs="Arial"/>
          <w:b/>
          <w:sz w:val="22"/>
          <w:szCs w:val="22"/>
        </w:rPr>
      </w:pPr>
    </w:p>
    <w:p w:rsidR="001B3DFB" w:rsidRPr="001B1D54" w:rsidRDefault="001B1D54" w:rsidP="00544591">
      <w:pPr>
        <w:jc w:val="both"/>
        <w:rPr>
          <w:rFonts w:ascii="Arial" w:hAnsi="Arial" w:cs="Arial"/>
          <w:b/>
          <w:sz w:val="22"/>
          <w:szCs w:val="22"/>
        </w:rPr>
      </w:pPr>
      <w:r>
        <w:rPr>
          <w:rFonts w:ascii="Arial" w:hAnsi="Arial" w:cs="Arial"/>
          <w:b/>
          <w:sz w:val="22"/>
          <w:szCs w:val="22"/>
        </w:rPr>
        <w:t>Acuerdo.- ninguno</w:t>
      </w:r>
      <w:r w:rsidR="001B3DFB">
        <w:rPr>
          <w:rFonts w:ascii="Arial" w:hAnsi="Arial" w:cs="Arial"/>
          <w:b/>
          <w:sz w:val="22"/>
          <w:szCs w:val="22"/>
        </w:rPr>
        <w:t xml:space="preserve">  </w:t>
      </w:r>
      <w:r>
        <w:rPr>
          <w:rFonts w:ascii="Arial" w:hAnsi="Arial" w:cs="Arial"/>
          <w:b/>
          <w:sz w:val="22"/>
          <w:szCs w:val="22"/>
        </w:rPr>
        <w:t>--------------------------------------------------------------------------------------------</w:t>
      </w:r>
    </w:p>
    <w:p w:rsidR="001B3DFB" w:rsidRDefault="001B3DFB" w:rsidP="00E161C3">
      <w:pPr>
        <w:jc w:val="both"/>
        <w:rPr>
          <w:rFonts w:ascii="Arial" w:hAnsi="Arial" w:cs="Arial"/>
          <w:b/>
          <w:sz w:val="22"/>
          <w:szCs w:val="22"/>
        </w:rPr>
      </w:pPr>
    </w:p>
    <w:p w:rsidR="00292FB9" w:rsidRPr="008C769F" w:rsidRDefault="001B1D54" w:rsidP="00E161C3">
      <w:pPr>
        <w:jc w:val="both"/>
        <w:rPr>
          <w:rFonts w:ascii="Arial" w:hAnsi="Arial" w:cs="Arial"/>
          <w:sz w:val="22"/>
        </w:rPr>
      </w:pPr>
      <w:r>
        <w:rPr>
          <w:rFonts w:ascii="Arial" w:hAnsi="Arial" w:cs="Arial"/>
          <w:b/>
          <w:sz w:val="22"/>
          <w:szCs w:val="22"/>
        </w:rPr>
        <w:t>7</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1B3DFB">
        <w:rPr>
          <w:rFonts w:ascii="Arial" w:hAnsi="Arial" w:cs="Arial"/>
          <w:sz w:val="22"/>
        </w:rPr>
        <w:t>15</w:t>
      </w:r>
      <w:r w:rsidR="00D74E4F">
        <w:rPr>
          <w:rFonts w:ascii="Arial" w:hAnsi="Arial" w:cs="Arial"/>
          <w:sz w:val="22"/>
        </w:rPr>
        <w:t xml:space="preserve"> horas </w:t>
      </w:r>
      <w:r>
        <w:rPr>
          <w:rFonts w:ascii="Arial" w:hAnsi="Arial" w:cs="Arial"/>
          <w:sz w:val="22"/>
        </w:rPr>
        <w:t>con 01</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Pr>
          <w:rFonts w:ascii="Arial" w:hAnsi="Arial" w:cs="Arial"/>
          <w:sz w:val="22"/>
        </w:rPr>
        <w:t>5</w:t>
      </w:r>
      <w:r w:rsidR="008C769F" w:rsidRPr="008C769F">
        <w:rPr>
          <w:rFonts w:ascii="Arial" w:hAnsi="Arial" w:cs="Arial"/>
          <w:sz w:val="22"/>
        </w:rPr>
        <w:t xml:space="preserve"> de </w:t>
      </w:r>
      <w:r>
        <w:rPr>
          <w:rFonts w:ascii="Arial" w:hAnsi="Arial" w:cs="Arial"/>
          <w:sz w:val="22"/>
        </w:rPr>
        <w:t>junio</w:t>
      </w:r>
      <w:r w:rsidR="00DD792A">
        <w:rPr>
          <w:rFonts w:ascii="Arial" w:hAnsi="Arial" w:cs="Arial"/>
          <w:sz w:val="22"/>
        </w:rPr>
        <w:t xml:space="preserve"> del 2019</w:t>
      </w:r>
      <w:r w:rsidR="008C769F" w:rsidRPr="008C769F">
        <w:rPr>
          <w:rFonts w:ascii="Arial" w:hAnsi="Arial" w:cs="Arial"/>
          <w:sz w:val="22"/>
        </w:rPr>
        <w:t xml:space="preserve">, a las </w:t>
      </w:r>
      <w:r>
        <w:rPr>
          <w:rFonts w:ascii="Arial" w:hAnsi="Arial" w:cs="Arial"/>
          <w:sz w:val="22"/>
        </w:rPr>
        <w:t>13:3</w:t>
      </w:r>
      <w:r w:rsidR="007A6AC8">
        <w:rPr>
          <w:rFonts w:ascii="Arial" w:hAnsi="Arial" w:cs="Arial"/>
          <w:sz w:val="22"/>
        </w:rPr>
        <w:t>0</w:t>
      </w:r>
      <w:r w:rsidR="001B3DFB">
        <w:rPr>
          <w:rFonts w:ascii="Arial" w:hAnsi="Arial" w:cs="Arial"/>
          <w:sz w:val="22"/>
        </w:rPr>
        <w:t xml:space="preserve"> horas, en las instal</w:t>
      </w:r>
      <w:r>
        <w:rPr>
          <w:rFonts w:ascii="Arial" w:hAnsi="Arial" w:cs="Arial"/>
          <w:sz w:val="22"/>
        </w:rPr>
        <w:t>aciones del Salón de Cabildo</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rPr>
              <w:t>JAVIER JIMENEZ PADILLA</w:t>
            </w:r>
            <w:r>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E27A47" w:rsidP="00DD792A">
            <w:pPr>
              <w:jc w:val="center"/>
              <w:rPr>
                <w:rFonts w:ascii="Arial" w:hAnsi="Arial" w:cs="Arial"/>
                <w:lang w:val="pt-PT"/>
              </w:rPr>
            </w:pPr>
            <w:r>
              <w:rPr>
                <w:rFonts w:ascii="Arial" w:hAnsi="Arial" w:cs="Arial"/>
                <w:sz w:val="22"/>
              </w:rPr>
              <w:t>C. RENE VALDIVIA VAZQUEZ</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B9" w:rsidRDefault="003608B9" w:rsidP="00E161C3">
      <w:r>
        <w:separator/>
      </w:r>
    </w:p>
  </w:endnote>
  <w:endnote w:type="continuationSeparator" w:id="0">
    <w:p w:rsidR="003608B9" w:rsidRDefault="003608B9"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D05637">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D05637">
      <w:rPr>
        <w:b/>
        <w:bCs/>
        <w:noProof/>
      </w:rPr>
      <w:t>4</w:t>
    </w:r>
    <w:r>
      <w:rPr>
        <w:b/>
        <w:bCs/>
      </w:rPr>
      <w:fldChar w:fldCharType="end"/>
    </w:r>
  </w:p>
  <w:p w:rsidR="00A82F11" w:rsidRDefault="008D69C4" w:rsidP="00711E50">
    <w:pPr>
      <w:pStyle w:val="Ttulo1"/>
      <w:pBdr>
        <w:top w:val="single" w:sz="12" w:space="1" w:color="auto"/>
        <w:bottom w:val="single" w:sz="12" w:space="1" w:color="auto"/>
      </w:pBdr>
      <w:ind w:left="360"/>
    </w:pPr>
    <w:r>
      <w:t>22</w:t>
    </w:r>
    <w:r w:rsidR="00DD792A">
      <w:t xml:space="preserve"> </w:t>
    </w:r>
    <w:r>
      <w:t>de  mayo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B9" w:rsidRDefault="003608B9" w:rsidP="00E161C3">
      <w:r>
        <w:separator/>
      </w:r>
    </w:p>
  </w:footnote>
  <w:footnote w:type="continuationSeparator" w:id="0">
    <w:p w:rsidR="003608B9" w:rsidRDefault="003608B9"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8D69C4">
      <w:t>8</w:t>
    </w:r>
    <w:r>
      <w:t xml:space="preserve">   </w:t>
    </w:r>
    <w:r w:rsidR="00DD792A">
      <w:t>SESIO</w:t>
    </w:r>
    <w:r w:rsidR="002546C9">
      <w:t>N ORDINARIA DE COMISION TECNICA</w:t>
    </w:r>
    <w:r w:rsidR="00DD792A">
      <w:t xml:space="preserve">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8">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5"/>
  </w:num>
  <w:num w:numId="2">
    <w:abstractNumId w:val="8"/>
  </w:num>
  <w:num w:numId="3">
    <w:abstractNumId w:val="4"/>
  </w:num>
  <w:num w:numId="4">
    <w:abstractNumId w:val="3"/>
  </w:num>
  <w:num w:numId="5">
    <w:abstractNumId w:val="9"/>
  </w:num>
  <w:num w:numId="6">
    <w:abstractNumId w:val="2"/>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19E4"/>
    <w:rsid w:val="00087D0A"/>
    <w:rsid w:val="00092DC9"/>
    <w:rsid w:val="00113037"/>
    <w:rsid w:val="00131F44"/>
    <w:rsid w:val="0014290A"/>
    <w:rsid w:val="00161955"/>
    <w:rsid w:val="001704A1"/>
    <w:rsid w:val="00176823"/>
    <w:rsid w:val="00186A9D"/>
    <w:rsid w:val="001A6262"/>
    <w:rsid w:val="001B1D54"/>
    <w:rsid w:val="001B3DFB"/>
    <w:rsid w:val="001C18B5"/>
    <w:rsid w:val="001C248B"/>
    <w:rsid w:val="001D6CD1"/>
    <w:rsid w:val="002300AC"/>
    <w:rsid w:val="002546C9"/>
    <w:rsid w:val="002713E1"/>
    <w:rsid w:val="00286173"/>
    <w:rsid w:val="00292FB9"/>
    <w:rsid w:val="00296E07"/>
    <w:rsid w:val="002972CB"/>
    <w:rsid w:val="002A1824"/>
    <w:rsid w:val="002B69AF"/>
    <w:rsid w:val="002F40AC"/>
    <w:rsid w:val="002F490B"/>
    <w:rsid w:val="003000AC"/>
    <w:rsid w:val="00306D28"/>
    <w:rsid w:val="00325ABC"/>
    <w:rsid w:val="003608B9"/>
    <w:rsid w:val="003609AC"/>
    <w:rsid w:val="00407CFA"/>
    <w:rsid w:val="0041340E"/>
    <w:rsid w:val="00417402"/>
    <w:rsid w:val="004266F2"/>
    <w:rsid w:val="0044529F"/>
    <w:rsid w:val="00450049"/>
    <w:rsid w:val="004635D6"/>
    <w:rsid w:val="004668ED"/>
    <w:rsid w:val="004963F9"/>
    <w:rsid w:val="004C2C99"/>
    <w:rsid w:val="004E0F63"/>
    <w:rsid w:val="004E7081"/>
    <w:rsid w:val="00500EE7"/>
    <w:rsid w:val="0051365D"/>
    <w:rsid w:val="00523728"/>
    <w:rsid w:val="00534FA3"/>
    <w:rsid w:val="005431A1"/>
    <w:rsid w:val="00544591"/>
    <w:rsid w:val="005A401E"/>
    <w:rsid w:val="005B3A6F"/>
    <w:rsid w:val="005F7370"/>
    <w:rsid w:val="0060593A"/>
    <w:rsid w:val="00621AF9"/>
    <w:rsid w:val="00643165"/>
    <w:rsid w:val="006560F6"/>
    <w:rsid w:val="00667CB2"/>
    <w:rsid w:val="00674EC0"/>
    <w:rsid w:val="00696768"/>
    <w:rsid w:val="006A6EEE"/>
    <w:rsid w:val="006E2284"/>
    <w:rsid w:val="00711E50"/>
    <w:rsid w:val="00717FB7"/>
    <w:rsid w:val="0075566B"/>
    <w:rsid w:val="00773D42"/>
    <w:rsid w:val="00786BB6"/>
    <w:rsid w:val="00797F31"/>
    <w:rsid w:val="007A6AC8"/>
    <w:rsid w:val="007B73A7"/>
    <w:rsid w:val="007F300B"/>
    <w:rsid w:val="00830CCC"/>
    <w:rsid w:val="00836D7B"/>
    <w:rsid w:val="00850C4C"/>
    <w:rsid w:val="00871ED7"/>
    <w:rsid w:val="008B5BFE"/>
    <w:rsid w:val="008C769F"/>
    <w:rsid w:val="008D69C4"/>
    <w:rsid w:val="008D6F71"/>
    <w:rsid w:val="008E779E"/>
    <w:rsid w:val="00911FB5"/>
    <w:rsid w:val="00936B8C"/>
    <w:rsid w:val="00936EC1"/>
    <w:rsid w:val="009557DF"/>
    <w:rsid w:val="0098310C"/>
    <w:rsid w:val="00986531"/>
    <w:rsid w:val="009B22B0"/>
    <w:rsid w:val="009D5422"/>
    <w:rsid w:val="009F0B37"/>
    <w:rsid w:val="009F130A"/>
    <w:rsid w:val="00A02114"/>
    <w:rsid w:val="00A1375B"/>
    <w:rsid w:val="00A23008"/>
    <w:rsid w:val="00A4601A"/>
    <w:rsid w:val="00A6365F"/>
    <w:rsid w:val="00A64BF4"/>
    <w:rsid w:val="00A6526C"/>
    <w:rsid w:val="00A826E1"/>
    <w:rsid w:val="00A82F11"/>
    <w:rsid w:val="00A93F68"/>
    <w:rsid w:val="00AA63F3"/>
    <w:rsid w:val="00AB1F23"/>
    <w:rsid w:val="00AB5BC9"/>
    <w:rsid w:val="00AC52B1"/>
    <w:rsid w:val="00AD7789"/>
    <w:rsid w:val="00AF0B87"/>
    <w:rsid w:val="00AF20F7"/>
    <w:rsid w:val="00B17DE0"/>
    <w:rsid w:val="00B2104A"/>
    <w:rsid w:val="00B21A47"/>
    <w:rsid w:val="00B26A30"/>
    <w:rsid w:val="00B30E78"/>
    <w:rsid w:val="00B35998"/>
    <w:rsid w:val="00B66727"/>
    <w:rsid w:val="00B77C2D"/>
    <w:rsid w:val="00BC6C74"/>
    <w:rsid w:val="00BF1575"/>
    <w:rsid w:val="00BF69FA"/>
    <w:rsid w:val="00C20023"/>
    <w:rsid w:val="00C46C81"/>
    <w:rsid w:val="00C615A0"/>
    <w:rsid w:val="00C81601"/>
    <w:rsid w:val="00CA7A43"/>
    <w:rsid w:val="00CB6E6F"/>
    <w:rsid w:val="00CC7EF4"/>
    <w:rsid w:val="00CD2FFD"/>
    <w:rsid w:val="00CF0AD7"/>
    <w:rsid w:val="00CF14AD"/>
    <w:rsid w:val="00D03E5B"/>
    <w:rsid w:val="00D05637"/>
    <w:rsid w:val="00D2285A"/>
    <w:rsid w:val="00D253F2"/>
    <w:rsid w:val="00D32882"/>
    <w:rsid w:val="00D34674"/>
    <w:rsid w:val="00D37144"/>
    <w:rsid w:val="00D50124"/>
    <w:rsid w:val="00D74E4F"/>
    <w:rsid w:val="00D75039"/>
    <w:rsid w:val="00D85713"/>
    <w:rsid w:val="00DA5A4E"/>
    <w:rsid w:val="00DC3D0F"/>
    <w:rsid w:val="00DD792A"/>
    <w:rsid w:val="00DE49C2"/>
    <w:rsid w:val="00DE604D"/>
    <w:rsid w:val="00DF6D9E"/>
    <w:rsid w:val="00DF7B59"/>
    <w:rsid w:val="00E161C3"/>
    <w:rsid w:val="00E27A47"/>
    <w:rsid w:val="00E50825"/>
    <w:rsid w:val="00E738ED"/>
    <w:rsid w:val="00E856C9"/>
    <w:rsid w:val="00E8675D"/>
    <w:rsid w:val="00EB2AF5"/>
    <w:rsid w:val="00EE60F1"/>
    <w:rsid w:val="00F007FB"/>
    <w:rsid w:val="00F21F70"/>
    <w:rsid w:val="00F255C4"/>
    <w:rsid w:val="00F25B3F"/>
    <w:rsid w:val="00F2711C"/>
    <w:rsid w:val="00F35625"/>
    <w:rsid w:val="00F534FB"/>
    <w:rsid w:val="00F72261"/>
    <w:rsid w:val="00F8728E"/>
    <w:rsid w:val="00F91C30"/>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3335</TotalTime>
  <Pages>1</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44</cp:revision>
  <cp:lastPrinted>2019-04-23T20:13:00Z</cp:lastPrinted>
  <dcterms:created xsi:type="dcterms:W3CDTF">2019-01-03T19:33:00Z</dcterms:created>
  <dcterms:modified xsi:type="dcterms:W3CDTF">2019-05-30T16:17:00Z</dcterms:modified>
</cp:coreProperties>
</file>