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tabs>
          <w:tab w:pos="1527" w:val="left" w:leader="none"/>
        </w:tabs>
        <w:spacing w:line="250" w:lineRule="auto" w:before="80"/>
        <w:ind w:left="153" w:right="525" w:hanging="22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ACTA</w:t>
      </w:r>
      <w:r>
        <w:rPr>
          <w:rFonts w:ascii="Arial" w:hAnsi="Arial" w:cs="Arial" w:eastAsia="Arial"/>
          <w:b/>
          <w:bCs/>
          <w:color w:val="1F1F1F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/>
          <w:bCs/>
          <w:color w:val="1F1F1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ORDINARIA</w:t>
      </w:r>
      <w:r>
        <w:rPr>
          <w:rFonts w:ascii="Arial" w:hAnsi="Arial" w:cs="Arial" w:eastAsia="Arial"/>
          <w:b/>
          <w:bCs/>
          <w:color w:val="1F1F1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NÚMERO</w:t>
      </w:r>
      <w:r>
        <w:rPr>
          <w:rFonts w:ascii="Arial" w:hAnsi="Arial" w:cs="Arial" w:eastAsia="Arial"/>
          <w:b/>
          <w:bCs/>
          <w:color w:val="1F1F1F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NUEVE</w:t>
      </w:r>
      <w:r>
        <w:rPr>
          <w:rFonts w:ascii="Arial" w:hAnsi="Arial" w:cs="Arial" w:eastAsia="Arial"/>
          <w:b/>
          <w:bCs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/>
          <w:bCs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/>
          <w:bCs/>
          <w:color w:val="1F1F1F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EDILICIAS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/>
          <w:bCs/>
          <w:color w:val="1F1F1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HUMANOS,</w:t>
      </w:r>
      <w:r>
        <w:rPr>
          <w:rFonts w:ascii="Arial" w:hAnsi="Arial" w:cs="Arial" w:eastAsia="Arial"/>
          <w:b/>
          <w:bCs/>
          <w:color w:val="1F1F1F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EQUIDAD</w:t>
      </w:r>
      <w:r>
        <w:rPr>
          <w:rFonts w:ascii="Arial" w:hAnsi="Arial" w:cs="Arial" w:eastAsia="Arial"/>
          <w:b/>
          <w:bCs/>
          <w:color w:val="1F1F1F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GÉNERO</w:t>
      </w:r>
      <w:r>
        <w:rPr>
          <w:rFonts w:ascii="Arial" w:hAnsi="Arial" w:cs="Arial" w:eastAsia="Arial"/>
          <w:b/>
          <w:bCs/>
          <w:color w:val="1F1F1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/>
          <w:bCs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INSTITUTO</w:t>
      </w:r>
      <w:r>
        <w:rPr>
          <w:rFonts w:ascii="Arial" w:hAnsi="Arial" w:cs="Arial" w:eastAsia="Arial"/>
          <w:b/>
          <w:bCs/>
          <w:color w:val="1F1F1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MUJER.</w:t>
      </w:r>
      <w:r>
        <w:rPr>
          <w:rFonts w:ascii="Arial" w:hAnsi="Arial" w:cs="Arial" w:eastAsia="Arial"/>
          <w:b/>
          <w:bCs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AGOSTO</w:t>
      </w:r>
      <w:r>
        <w:rPr>
          <w:rFonts w:ascii="Arial" w:hAnsi="Arial" w:cs="Arial" w:eastAsia="Arial"/>
          <w:b/>
          <w:bCs/>
          <w:color w:val="1F1F1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2020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4" w:lineRule="auto"/>
        <w:ind w:right="457" w:firstLine="14"/>
        <w:jc w:val="both"/>
      </w:pP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ciudad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San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Juan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Lagos,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Jalisco,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17:30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hr</w:t>
      </w:r>
      <w:r>
        <w:rPr>
          <w:b w:val="0"/>
          <w:bCs w:val="0"/>
          <w:color w:val="1F1F1F"/>
          <w:spacing w:val="13"/>
          <w:w w:val="95"/>
        </w:rPr>
        <w:t>s</w:t>
      </w:r>
      <w:r>
        <w:rPr>
          <w:b w:val="0"/>
          <w:bCs w:val="0"/>
          <w:color w:val="565656"/>
          <w:spacing w:val="0"/>
          <w:w w:val="95"/>
        </w:rPr>
        <w:t>.</w:t>
      </w:r>
      <w:r>
        <w:rPr>
          <w:b w:val="0"/>
          <w:bCs w:val="0"/>
          <w:color w:val="565656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martes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18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agosto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2020,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instalaciones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Palacio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Municipal,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dirección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calle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Simón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Hernández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Número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1,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colonia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centro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ésta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ciuda</w:t>
      </w:r>
      <w:r>
        <w:rPr>
          <w:b w:val="0"/>
          <w:bCs w:val="0"/>
          <w:color w:val="1F1F1F"/>
          <w:spacing w:val="19"/>
          <w:w w:val="95"/>
        </w:rPr>
        <w:t>d</w:t>
      </w:r>
      <w:r>
        <w:rPr>
          <w:b w:val="0"/>
          <w:bCs w:val="0"/>
          <w:color w:val="444444"/>
          <w:spacing w:val="0"/>
          <w:w w:val="95"/>
        </w:rPr>
        <w:t>,</w:t>
      </w:r>
      <w:r>
        <w:rPr>
          <w:b w:val="0"/>
          <w:bCs w:val="0"/>
          <w:color w:val="444444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dando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cumplimiento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establecido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Ley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Gobierno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Administración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Pública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Municipal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Estado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Jalisco,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así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Ley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Transparencia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Acceso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3"/>
        </w:rPr>
        <w:t> </w:t>
      </w:r>
      <w:r>
        <w:rPr>
          <w:b w:val="0"/>
          <w:bCs w:val="0"/>
          <w:color w:val="1F1F1F"/>
          <w:spacing w:val="0"/>
          <w:w w:val="95"/>
        </w:rPr>
        <w:t>Información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Pública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Estado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Jalisco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Municipios</w:t>
      </w:r>
      <w:r>
        <w:rPr>
          <w:b w:val="0"/>
          <w:bCs w:val="0"/>
          <w:color w:val="1F1F1F"/>
          <w:spacing w:val="-27"/>
          <w:w w:val="95"/>
        </w:rPr>
        <w:t> </w:t>
      </w:r>
      <w:r>
        <w:rPr>
          <w:b w:val="0"/>
          <w:bCs w:val="0"/>
          <w:color w:val="444444"/>
          <w:spacing w:val="0"/>
          <w:w w:val="95"/>
        </w:rPr>
        <w:t>,</w:t>
      </w:r>
      <w:r>
        <w:rPr>
          <w:b w:val="0"/>
          <w:bCs w:val="0"/>
          <w:color w:val="444444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nos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reunimos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llevar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cabo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Ordinaria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número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nueve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manera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colegiada,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edilicias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Derechos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Humanos,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Equidad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Género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Instituto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Mujer</w:t>
      </w:r>
      <w:r>
        <w:rPr>
          <w:b w:val="0"/>
          <w:bCs w:val="0"/>
          <w:color w:val="1F1F1F"/>
          <w:spacing w:val="-39"/>
          <w:w w:val="95"/>
        </w:rPr>
        <w:t> </w:t>
      </w:r>
      <w:r>
        <w:rPr>
          <w:b w:val="0"/>
          <w:bCs w:val="0"/>
          <w:color w:val="444444"/>
          <w:spacing w:val="0"/>
          <w:w w:val="95"/>
        </w:rPr>
        <w:t>,</w:t>
      </w:r>
      <w:r>
        <w:rPr>
          <w:b w:val="0"/>
          <w:bCs w:val="0"/>
          <w:color w:val="444444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bajo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0"/>
          <w:w w:val="99"/>
        </w:rPr>
        <w:t> </w:t>
      </w:r>
      <w:r>
        <w:rPr>
          <w:b w:val="0"/>
          <w:bCs w:val="0"/>
          <w:color w:val="1F1F1F"/>
          <w:spacing w:val="0"/>
          <w:w w:val="95"/>
        </w:rPr>
        <w:t>siguiente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416" w:lineRule="auto"/>
        <w:ind w:right="3624" w:firstLine="19"/>
        <w:jc w:val="left"/>
      </w:pPr>
      <w:r>
        <w:rPr>
          <w:b w:val="0"/>
          <w:bCs w:val="0"/>
          <w:color w:val="1F1F1F"/>
          <w:spacing w:val="0"/>
          <w:w w:val="95"/>
        </w:rPr>
        <w:t>1.-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Lista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asistencia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declaratoria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quórum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legal.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2.-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Lectura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aprobación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9" w:lineRule="auto" w:before="6"/>
        <w:ind w:left="110" w:right="465" w:firstLine="4"/>
        <w:jc w:val="both"/>
      </w:pPr>
      <w:r>
        <w:rPr>
          <w:b w:val="0"/>
          <w:bCs w:val="0"/>
          <w:color w:val="1F1F1F"/>
          <w:spacing w:val="0"/>
          <w:w w:val="95"/>
        </w:rPr>
        <w:t>3.-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Dra.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Laura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Angélica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Chávez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Contreras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solicita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retome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proyecto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colocación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lactarios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maternos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instalaciones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gobierno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municipal,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áreas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correspondientes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darle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seguimiento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hasta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logre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llevar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cabo</w:t>
      </w:r>
      <w:r>
        <w:rPr>
          <w:b w:val="0"/>
          <w:bCs w:val="0"/>
          <w:color w:val="1F1F1F"/>
          <w:spacing w:val="-31"/>
          <w:w w:val="95"/>
        </w:rPr>
        <w:t> </w:t>
      </w:r>
      <w:r>
        <w:rPr>
          <w:b w:val="0"/>
          <w:bCs w:val="0"/>
          <w:color w:val="444444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41" w:lineRule="auto"/>
        <w:ind w:left="110" w:right="474" w:hanging="10"/>
        <w:jc w:val="both"/>
      </w:pPr>
      <w:r>
        <w:rPr>
          <w:b w:val="0"/>
          <w:bCs w:val="0"/>
          <w:color w:val="1F1F1F"/>
          <w:spacing w:val="0"/>
          <w:w w:val="95"/>
        </w:rPr>
        <w:t>4.-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Lic.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Norma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Elizabeth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Macías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Aguirre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informa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ha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sido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posible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llevar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acabo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-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firma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convenio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capacitación,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ya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Estatal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Derechos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Humanos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ha</w:t>
      </w:r>
      <w:r>
        <w:rPr>
          <w:b w:val="0"/>
          <w:bCs w:val="0"/>
          <w:color w:val="1F1F1F"/>
          <w:spacing w:val="-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fijado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fecha,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insiste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área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correspondiente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concretar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</w:t>
      </w:r>
      <w:r>
        <w:rPr>
          <w:b w:val="0"/>
          <w:bCs w:val="0"/>
          <w:color w:val="1F1F1F"/>
          <w:spacing w:val="0"/>
          <w:w w:val="103"/>
        </w:rPr>
        <w:t> </w:t>
      </w:r>
      <w:r>
        <w:rPr>
          <w:b w:val="0"/>
          <w:bCs w:val="0"/>
          <w:color w:val="1F1F1F"/>
          <w:spacing w:val="0"/>
          <w:w w:val="95"/>
        </w:rPr>
        <w:t>proyecto</w:t>
      </w:r>
      <w:r>
        <w:rPr>
          <w:b w:val="0"/>
          <w:bCs w:val="0"/>
          <w:color w:val="1F1F1F"/>
          <w:spacing w:val="-27"/>
          <w:w w:val="95"/>
        </w:rPr>
        <w:t> </w:t>
      </w:r>
      <w:r>
        <w:rPr>
          <w:b w:val="0"/>
          <w:bCs w:val="0"/>
          <w:color w:val="444444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10" w:right="2034"/>
        <w:jc w:val="both"/>
      </w:pPr>
      <w:r>
        <w:rPr>
          <w:b w:val="0"/>
          <w:bCs w:val="0"/>
          <w:color w:val="1F1F1F"/>
          <w:spacing w:val="0"/>
          <w:w w:val="85"/>
        </w:rPr>
        <w:t>S.-Asuntos</w:t>
      </w:r>
      <w:r>
        <w:rPr>
          <w:b w:val="0"/>
          <w:bCs w:val="0"/>
          <w:color w:val="1F1F1F"/>
          <w:spacing w:val="38"/>
          <w:w w:val="85"/>
        </w:rPr>
        <w:t> </w:t>
      </w:r>
      <w:r>
        <w:rPr>
          <w:b w:val="0"/>
          <w:bCs w:val="0"/>
          <w:color w:val="1F1F1F"/>
          <w:spacing w:val="0"/>
          <w:w w:val="85"/>
        </w:rPr>
        <w:t>Generales</w:t>
      </w:r>
      <w:r>
        <w:rPr>
          <w:b w:val="0"/>
          <w:bCs w:val="0"/>
          <w:color w:val="1F1F1F"/>
          <w:spacing w:val="-19"/>
          <w:w w:val="85"/>
        </w:rPr>
        <w:t> </w:t>
      </w:r>
      <w:r>
        <w:rPr>
          <w:b w:val="0"/>
          <w:bCs w:val="0"/>
          <w:color w:val="444444"/>
          <w:spacing w:val="0"/>
          <w:w w:val="85"/>
        </w:rPr>
        <w:t>.</w:t>
      </w:r>
      <w:r>
        <w:rPr>
          <w:b w:val="0"/>
          <w:bCs w:val="0"/>
          <w:color w:val="444444"/>
          <w:spacing w:val="0"/>
          <w:w w:val="85"/>
        </w:rPr>
        <w:t>                                                                                       </w:t>
      </w:r>
      <w:r>
        <w:rPr>
          <w:b w:val="0"/>
          <w:bCs w:val="0"/>
          <w:color w:val="444444"/>
          <w:spacing w:val="55"/>
          <w:w w:val="85"/>
        </w:rPr>
        <w:t> </w:t>
      </w:r>
      <w:r>
        <w:rPr>
          <w:b w:val="0"/>
          <w:bCs w:val="0"/>
          <w:color w:val="A8A1A3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type w:val="continuous"/>
          <w:pgSz w:w="12240" w:h="15840"/>
          <w:pgMar w:top="1300" w:bottom="280" w:left="1700" w:right="1140"/>
        </w:sectPr>
      </w:pPr>
    </w:p>
    <w:p>
      <w:pPr>
        <w:pStyle w:val="BodyText"/>
        <w:spacing w:before="69"/>
        <w:ind w:right="0"/>
        <w:jc w:val="left"/>
      </w:pPr>
      <w:r>
        <w:rPr>
          <w:b w:val="0"/>
          <w:bCs w:val="0"/>
          <w:color w:val="1F1F1F"/>
          <w:spacing w:val="0"/>
          <w:w w:val="100"/>
        </w:rPr>
        <w:t>6.-Ciausura</w:t>
      </w:r>
      <w:r>
        <w:rPr>
          <w:b w:val="0"/>
          <w:bCs w:val="0"/>
          <w:color w:val="1F1F1F"/>
          <w:spacing w:val="-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-2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1F1F1F"/>
          <w:spacing w:val="0"/>
          <w:w w:val="130"/>
        </w:rPr>
        <w:t>DESAHOGO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300" w:bottom="280" w:left="1700" w:right="1140"/>
          <w:cols w:num="2" w:equalWidth="0">
            <w:col w:w="2745" w:space="751"/>
            <w:col w:w="5904"/>
          </w:cols>
        </w:sectPr>
      </w:pPr>
    </w:p>
    <w:p>
      <w:pPr>
        <w:spacing w:line="130" w:lineRule="exact" w:before="4"/>
        <w:rPr>
          <w:sz w:val="13"/>
          <w:szCs w:val="13"/>
        </w:rPr>
      </w:pPr>
      <w:r>
        <w:rPr/>
        <w:pict>
          <v:group style="position:absolute;margin-left:2.992958pt;margin-top:.240238pt;width:2.035212pt;height:790.681281pt;mso-position-horizontal-relative:page;mso-position-vertical-relative:page;z-index:-84" coordorigin="60,5" coordsize="41,15814">
            <v:group style="position:absolute;left:74;top:19;width:2;height:15375" coordorigin="74,19" coordsize="2,15375">
              <v:shape style="position:absolute;left:74;top:19;width:2;height:15375" coordorigin="74,19" coordsize="0,15375" path="m74,15394l74,19e" filled="f" stroked="t" strokeweight="1.43662pt" strokecolor="#D4D4D4">
                <v:path arrowok="t"/>
              </v:shape>
            </v:group>
            <v:group style="position:absolute;left:98;top:14709;width:2;height:1107" coordorigin="98,14709" coordsize="2,1107">
              <v:shape style="position:absolute;left:98;top:14709;width:2;height:1107" coordorigin="98,14709" coordsize="0,1107" path="m98,15816l98,14709e" filled="f" stroked="t" strokeweight=".239437pt" strokecolor="#D4D4D4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spacing w:line="416" w:lineRule="auto" w:before="69"/>
        <w:ind w:right="3628" w:firstLine="14"/>
        <w:jc w:val="left"/>
      </w:pPr>
      <w:r>
        <w:rPr/>
        <w:pict>
          <v:shape style="position:absolute;margin-left:462.720001pt;margin-top:-2.497131pt;width:86.4pt;height:98.88pt;mso-position-horizontal-relative:page;mso-position-vertical-relative:paragraph;z-index:-85" type="#_x0000_t75">
            <v:imagedata r:id="rId5" o:title=""/>
          </v:shape>
        </w:pict>
      </w:r>
      <w:r>
        <w:rPr>
          <w:b w:val="0"/>
          <w:bCs w:val="0"/>
          <w:color w:val="1F1F1F"/>
          <w:spacing w:val="-10"/>
          <w:w w:val="95"/>
        </w:rPr>
        <w:t>1</w:t>
      </w:r>
      <w:r>
        <w:rPr>
          <w:b w:val="0"/>
          <w:bCs w:val="0"/>
          <w:color w:val="444444"/>
          <w:spacing w:val="0"/>
          <w:w w:val="95"/>
        </w:rPr>
        <w:t>.-</w:t>
      </w:r>
      <w:r>
        <w:rPr>
          <w:b w:val="0"/>
          <w:bCs w:val="0"/>
          <w:color w:val="444444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Lista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asistencia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declaratoria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quórum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legal.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procede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tomar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lista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asistencia: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75" w:lineRule="auto" w:before="5"/>
        <w:ind w:left="110" w:right="3849"/>
        <w:jc w:val="left"/>
      </w:pPr>
      <w:r>
        <w:rPr>
          <w:b w:val="0"/>
          <w:bCs w:val="0"/>
          <w:color w:val="1F1F1F"/>
          <w:spacing w:val="0"/>
          <w:w w:val="100"/>
        </w:rPr>
        <w:t>Lic.</w:t>
      </w:r>
      <w:r>
        <w:rPr>
          <w:b w:val="0"/>
          <w:bCs w:val="0"/>
          <w:color w:val="1F1F1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Norma</w:t>
      </w:r>
      <w:r>
        <w:rPr>
          <w:b w:val="0"/>
          <w:bCs w:val="0"/>
          <w:color w:val="1F1F1F"/>
          <w:spacing w:val="-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Elizabeth</w:t>
      </w:r>
      <w:r>
        <w:rPr>
          <w:b w:val="0"/>
          <w:bCs w:val="0"/>
          <w:color w:val="1F1F1F"/>
          <w:spacing w:val="-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Macías</w:t>
      </w:r>
      <w:r>
        <w:rPr>
          <w:b w:val="0"/>
          <w:bCs w:val="0"/>
          <w:color w:val="1F1F1F"/>
          <w:spacing w:val="-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Aguirre</w:t>
      </w:r>
      <w:r>
        <w:rPr>
          <w:b w:val="0"/>
          <w:bCs w:val="0"/>
          <w:color w:val="1F1F1F"/>
          <w:spacing w:val="-3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..</w:t>
      </w:r>
      <w:r>
        <w:rPr>
          <w:b w:val="0"/>
          <w:bCs w:val="0"/>
          <w:color w:val="1F1F1F"/>
          <w:spacing w:val="16"/>
          <w:w w:val="100"/>
        </w:rPr>
        <w:t>.</w:t>
      </w:r>
      <w:r>
        <w:rPr>
          <w:b w:val="0"/>
          <w:bCs w:val="0"/>
          <w:color w:val="565656"/>
          <w:spacing w:val="0"/>
          <w:w w:val="100"/>
        </w:rPr>
        <w:t>.</w:t>
      </w:r>
      <w:r>
        <w:rPr>
          <w:b w:val="0"/>
          <w:bCs w:val="0"/>
          <w:color w:val="565656"/>
          <w:spacing w:val="7"/>
          <w:w w:val="100"/>
        </w:rPr>
        <w:t>.</w:t>
      </w:r>
      <w:r>
        <w:rPr>
          <w:b w:val="0"/>
          <w:bCs w:val="0"/>
          <w:color w:val="1F1F1F"/>
          <w:spacing w:val="0"/>
          <w:w w:val="100"/>
        </w:rPr>
        <w:t>.</w:t>
      </w:r>
      <w:r>
        <w:rPr>
          <w:b w:val="0"/>
          <w:bCs w:val="0"/>
          <w:color w:val="1F1F1F"/>
          <w:spacing w:val="-8"/>
          <w:w w:val="100"/>
        </w:rPr>
        <w:t>.</w:t>
      </w:r>
      <w:r>
        <w:rPr>
          <w:b w:val="0"/>
          <w:bCs w:val="0"/>
          <w:color w:val="1F1F1F"/>
          <w:spacing w:val="0"/>
          <w:w w:val="100"/>
        </w:rPr>
        <w:t>Presente.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100"/>
        </w:rPr>
        <w:t>Dra.</w:t>
      </w:r>
      <w:r>
        <w:rPr>
          <w:b w:val="0"/>
          <w:bCs w:val="0"/>
          <w:color w:val="1F1F1F"/>
          <w:spacing w:val="-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Laura</w:t>
      </w:r>
      <w:r>
        <w:rPr>
          <w:b w:val="0"/>
          <w:bCs w:val="0"/>
          <w:color w:val="1F1F1F"/>
          <w:spacing w:val="-2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Angélica</w:t>
      </w:r>
      <w:r>
        <w:rPr>
          <w:b w:val="0"/>
          <w:bCs w:val="0"/>
          <w:color w:val="1F1F1F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Chávez</w:t>
      </w:r>
      <w:r>
        <w:rPr>
          <w:b w:val="0"/>
          <w:bCs w:val="0"/>
          <w:color w:val="1F1F1F"/>
          <w:spacing w:val="-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Contreras</w:t>
      </w:r>
      <w:r>
        <w:rPr>
          <w:b w:val="0"/>
          <w:bCs w:val="0"/>
          <w:color w:val="1F1F1F"/>
          <w:spacing w:val="-46"/>
          <w:w w:val="100"/>
        </w:rPr>
        <w:t> </w:t>
      </w:r>
      <w:r>
        <w:rPr>
          <w:b w:val="0"/>
          <w:bCs w:val="0"/>
          <w:color w:val="565656"/>
          <w:spacing w:val="11"/>
          <w:w w:val="100"/>
        </w:rPr>
        <w:t>.</w:t>
      </w:r>
      <w:r>
        <w:rPr>
          <w:b w:val="0"/>
          <w:bCs w:val="0"/>
          <w:color w:val="1F1F1F"/>
          <w:spacing w:val="0"/>
          <w:w w:val="100"/>
        </w:rPr>
        <w:t>.</w:t>
      </w:r>
      <w:r>
        <w:rPr>
          <w:b w:val="0"/>
          <w:bCs w:val="0"/>
          <w:color w:val="1F1F1F"/>
          <w:spacing w:val="12"/>
          <w:w w:val="100"/>
        </w:rPr>
        <w:t>.</w:t>
      </w:r>
      <w:r>
        <w:rPr>
          <w:b w:val="0"/>
          <w:bCs w:val="0"/>
          <w:color w:val="444444"/>
          <w:spacing w:val="-4"/>
          <w:w w:val="100"/>
        </w:rPr>
        <w:t>.</w:t>
      </w:r>
      <w:r>
        <w:rPr>
          <w:b w:val="0"/>
          <w:bCs w:val="0"/>
          <w:color w:val="1F1F1F"/>
          <w:spacing w:val="0"/>
          <w:w w:val="100"/>
        </w:rPr>
        <w:t>Presente.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7" w:lineRule="auto" w:before="18"/>
        <w:ind w:left="100" w:right="473" w:firstLine="9"/>
        <w:jc w:val="both"/>
      </w:pPr>
      <w:r>
        <w:rPr>
          <w:b w:val="0"/>
          <w:bCs w:val="0"/>
          <w:color w:val="1F1F1F"/>
          <w:spacing w:val="0"/>
          <w:w w:val="95"/>
        </w:rPr>
        <w:t>Una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vez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tomada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lista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asistencia,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encuentran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presentes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dos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regidoras,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existe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quórum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legal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realización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acuerdos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tomen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serán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válidos.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00" w:right="4807"/>
        <w:jc w:val="both"/>
      </w:pPr>
      <w:r>
        <w:rPr>
          <w:b w:val="0"/>
          <w:bCs w:val="0"/>
          <w:color w:val="1F1F1F"/>
          <w:spacing w:val="0"/>
          <w:w w:val="100"/>
        </w:rPr>
        <w:t>2.-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Lectura</w:t>
      </w:r>
      <w:r>
        <w:rPr>
          <w:b w:val="0"/>
          <w:bCs w:val="0"/>
          <w:color w:val="1F1F1F"/>
          <w:spacing w:val="-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-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aprobación</w:t>
      </w:r>
      <w:r>
        <w:rPr>
          <w:b w:val="0"/>
          <w:bCs w:val="0"/>
          <w:color w:val="1F1F1F"/>
          <w:spacing w:val="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orden</w:t>
      </w:r>
      <w:r>
        <w:rPr>
          <w:b w:val="0"/>
          <w:bCs w:val="0"/>
          <w:color w:val="1F1F1F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1" w:lineRule="auto"/>
        <w:ind w:right="479" w:firstLine="4"/>
        <w:jc w:val="left"/>
      </w:pPr>
      <w:r>
        <w:rPr>
          <w:b w:val="0"/>
          <w:bCs w:val="0"/>
          <w:color w:val="1F1F1F"/>
          <w:spacing w:val="0"/>
          <w:w w:val="100"/>
        </w:rPr>
        <w:t>Una</w:t>
      </w:r>
      <w:r>
        <w:rPr>
          <w:b w:val="0"/>
          <w:bCs w:val="0"/>
          <w:color w:val="1F1F1F"/>
          <w:spacing w:val="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vez</w:t>
      </w:r>
      <w:r>
        <w:rPr>
          <w:b w:val="0"/>
          <w:bCs w:val="0"/>
          <w:color w:val="1F1F1F"/>
          <w:spacing w:val="3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3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2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dio</w:t>
      </w:r>
      <w:r>
        <w:rPr>
          <w:b w:val="0"/>
          <w:bCs w:val="0"/>
          <w:color w:val="1F1F1F"/>
          <w:spacing w:val="3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lectura</w:t>
      </w:r>
      <w:r>
        <w:rPr>
          <w:b w:val="0"/>
          <w:bCs w:val="0"/>
          <w:color w:val="1F1F1F"/>
          <w:spacing w:val="2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fue</w:t>
      </w:r>
      <w:r>
        <w:rPr>
          <w:b w:val="0"/>
          <w:bCs w:val="0"/>
          <w:color w:val="1F1F1F"/>
          <w:spacing w:val="3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sometido</w:t>
      </w:r>
      <w:r>
        <w:rPr>
          <w:b w:val="0"/>
          <w:bCs w:val="0"/>
          <w:color w:val="1F1F1F"/>
          <w:spacing w:val="3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3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consideración</w:t>
      </w:r>
      <w:r>
        <w:rPr>
          <w:b w:val="0"/>
          <w:bCs w:val="0"/>
          <w:color w:val="1F1F1F"/>
          <w:spacing w:val="4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</w:t>
      </w:r>
      <w:r>
        <w:rPr>
          <w:b w:val="0"/>
          <w:bCs w:val="0"/>
          <w:color w:val="1F1F1F"/>
          <w:spacing w:val="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orden</w:t>
      </w:r>
      <w:r>
        <w:rPr>
          <w:b w:val="0"/>
          <w:bCs w:val="0"/>
          <w:color w:val="1F1F1F"/>
          <w:spacing w:val="3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2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día</w:t>
      </w:r>
      <w:r>
        <w:rPr>
          <w:b w:val="0"/>
          <w:bCs w:val="0"/>
          <w:color w:val="1F1F1F"/>
          <w:spacing w:val="-49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444444"/>
          <w:spacing w:val="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100"/>
        </w:rPr>
        <w:t>aprobado</w:t>
      </w:r>
      <w:r>
        <w:rPr>
          <w:b w:val="0"/>
          <w:bCs w:val="0"/>
          <w:color w:val="1F1F1F"/>
          <w:spacing w:val="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por</w:t>
      </w:r>
      <w:r>
        <w:rPr>
          <w:b w:val="0"/>
          <w:bCs w:val="0"/>
          <w:color w:val="1F1F1F"/>
          <w:spacing w:val="-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las</w:t>
      </w:r>
      <w:r>
        <w:rPr>
          <w:b w:val="0"/>
          <w:bCs w:val="0"/>
          <w:color w:val="1F1F1F"/>
          <w:spacing w:val="-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regidoras</w:t>
      </w:r>
      <w:r>
        <w:rPr>
          <w:b w:val="0"/>
          <w:bCs w:val="0"/>
          <w:color w:val="1F1F1F"/>
          <w:spacing w:val="-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presentes.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1" w:lineRule="auto"/>
        <w:jc w:val="left"/>
        <w:sectPr>
          <w:type w:val="continuous"/>
          <w:pgSz w:w="12240" w:h="15840"/>
          <w:pgMar w:top="1300" w:bottom="280" w:left="1700" w:right="1140"/>
        </w:sectPr>
      </w:pPr>
    </w:p>
    <w:p>
      <w:pPr>
        <w:spacing w:line="246" w:lineRule="auto" w:before="64"/>
        <w:ind w:left="167" w:right="113" w:firstLine="4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8.318447pt;margin-top:4.769648pt;width:.1pt;height:779.598952pt;mso-position-horizontal-relative:page;mso-position-vertical-relative:page;z-index:-83" coordorigin="166,95" coordsize="2,15592">
            <v:shape style="position:absolute;left:166;top:95;width:2;height:15592" coordorigin="166,95" coordsize="0,15592" path="m166,15687l166,95e" filled="f" stroked="t" strokeweight="1.426019pt" strokecolor="#D8D4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3.-</w:t>
      </w:r>
      <w:r>
        <w:rPr>
          <w:rFonts w:ascii="Arial" w:hAnsi="Arial" w:cs="Arial" w:eastAsia="Arial"/>
          <w:b w:val="0"/>
          <w:bCs w:val="0"/>
          <w:color w:val="1F1F1F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Dr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383838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Laura</w:t>
      </w:r>
      <w:r>
        <w:rPr>
          <w:rFonts w:ascii="Arial" w:hAnsi="Arial" w:cs="Arial" w:eastAsia="Arial"/>
          <w:b w:val="0"/>
          <w:bCs w:val="0"/>
          <w:color w:val="1F1F1F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Angélica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Chávez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Contreras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solicita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retome</w:t>
      </w:r>
      <w:r>
        <w:rPr>
          <w:rFonts w:ascii="Arial" w:hAnsi="Arial" w:cs="Arial" w:eastAsia="Arial"/>
          <w:b w:val="0"/>
          <w:bCs w:val="0"/>
          <w:color w:val="1F1F1F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proyecto</w:t>
      </w:r>
      <w:r>
        <w:rPr>
          <w:rFonts w:ascii="Arial" w:hAnsi="Arial" w:cs="Arial" w:eastAsia="Arial"/>
          <w:b w:val="0"/>
          <w:bCs w:val="0"/>
          <w:color w:val="1F1F1F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colocación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lactarios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maternos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instalaciones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gobierno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municipal</w:t>
      </w:r>
      <w:r>
        <w:rPr>
          <w:rFonts w:ascii="Arial" w:hAnsi="Arial" w:cs="Arial" w:eastAsia="Arial"/>
          <w:b w:val="0"/>
          <w:bCs w:val="0"/>
          <w:color w:val="1F1F1F"/>
          <w:spacing w:val="-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383838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áreas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correspondientes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darle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seguimiento</w:t>
      </w:r>
      <w:r>
        <w:rPr>
          <w:rFonts w:ascii="Arial" w:hAnsi="Arial" w:cs="Arial" w:eastAsia="Arial"/>
          <w:b w:val="0"/>
          <w:bCs w:val="0"/>
          <w:color w:val="1F1F1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hasta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logre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llevar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cabo</w:t>
      </w:r>
      <w:r>
        <w:rPr>
          <w:rFonts w:ascii="Arial" w:hAnsi="Arial" w:cs="Arial" w:eastAsia="Arial"/>
          <w:b w:val="0"/>
          <w:bCs w:val="0"/>
          <w:color w:val="1F1F1F"/>
          <w:spacing w:val="-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46" w:lineRule="auto"/>
        <w:ind w:left="167" w:right="108" w:hanging="5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4.-</w:t>
      </w:r>
      <w:r>
        <w:rPr>
          <w:rFonts w:ascii="Arial" w:hAnsi="Arial" w:cs="Arial" w:eastAsia="Arial"/>
          <w:b w:val="0"/>
          <w:bCs w:val="0"/>
          <w:color w:val="1F1F1F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1F1F1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Norma</w:t>
      </w:r>
      <w:r>
        <w:rPr>
          <w:rFonts w:ascii="Arial" w:hAnsi="Arial" w:cs="Arial" w:eastAsia="Arial"/>
          <w:b w:val="0"/>
          <w:bCs w:val="0"/>
          <w:color w:val="1F1F1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Elizabeth</w:t>
      </w:r>
      <w:r>
        <w:rPr>
          <w:rFonts w:ascii="Arial" w:hAnsi="Arial" w:cs="Arial" w:eastAsia="Arial"/>
          <w:b w:val="0"/>
          <w:bCs w:val="0"/>
          <w:color w:val="1F1F1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Macías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Aguirre</w:t>
      </w:r>
      <w:r>
        <w:rPr>
          <w:rFonts w:ascii="Arial" w:hAnsi="Arial" w:cs="Arial" w:eastAsia="Arial"/>
          <w:b w:val="0"/>
          <w:bCs w:val="0"/>
          <w:color w:val="1F1F1F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informa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ha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sido</w:t>
      </w:r>
      <w:r>
        <w:rPr>
          <w:rFonts w:ascii="Arial" w:hAnsi="Arial" w:cs="Arial" w:eastAsia="Arial"/>
          <w:b w:val="0"/>
          <w:bCs w:val="0"/>
          <w:color w:val="1F1F1F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posible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llevar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acabo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-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firma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convenio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capacitación</w:t>
      </w:r>
      <w:r>
        <w:rPr>
          <w:rFonts w:ascii="Arial" w:hAnsi="Arial" w:cs="Arial" w:eastAsia="Arial"/>
          <w:b w:val="0"/>
          <w:bCs w:val="0"/>
          <w:color w:val="1F1F1F"/>
          <w:spacing w:val="-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383838"/>
          <w:spacing w:val="-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ya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Estatal</w:t>
      </w:r>
      <w:r>
        <w:rPr>
          <w:rFonts w:ascii="Arial" w:hAnsi="Arial" w:cs="Arial" w:eastAsia="Arial"/>
          <w:b w:val="0"/>
          <w:bCs w:val="0"/>
          <w:color w:val="1F1F1F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Humanos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ha</w:t>
      </w:r>
      <w:r>
        <w:rPr>
          <w:rFonts w:ascii="Arial" w:hAnsi="Arial" w:cs="Arial" w:eastAsia="Arial"/>
          <w:b w:val="0"/>
          <w:bCs w:val="0"/>
          <w:color w:val="1F1F1F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fijado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fecha</w:t>
      </w:r>
      <w:r>
        <w:rPr>
          <w:rFonts w:ascii="Arial" w:hAnsi="Arial" w:cs="Arial" w:eastAsia="Arial"/>
          <w:b w:val="0"/>
          <w:bCs w:val="0"/>
          <w:color w:val="1F1F1F"/>
          <w:spacing w:val="-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383838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insiste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área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correspondiente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concretar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proyecto.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71" w:right="6526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3"/>
          <w:szCs w:val="23"/>
        </w:rPr>
        <w:t>5</w:t>
      </w:r>
      <w:r>
        <w:rPr>
          <w:rFonts w:ascii="Arial" w:hAnsi="Arial" w:cs="Arial" w:eastAsia="Arial"/>
          <w:b w:val="0"/>
          <w:bCs w:val="0"/>
          <w:color w:val="383838"/>
          <w:spacing w:val="-13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1F1F1F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Generales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67" w:right="6193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6.-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Clausura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6" w:right="104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1F1F1F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vez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ha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sido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agotado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día,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1F1F1F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teniendo</w:t>
      </w:r>
      <w:r>
        <w:rPr>
          <w:rFonts w:ascii="Arial" w:hAnsi="Arial" w:cs="Arial" w:eastAsia="Arial"/>
          <w:b w:val="0"/>
          <w:bCs w:val="0"/>
          <w:color w:val="1F1F1F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más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tratar</w:t>
      </w:r>
      <w:r>
        <w:rPr>
          <w:rFonts w:ascii="Arial" w:hAnsi="Arial" w:cs="Arial" w:eastAsia="Arial"/>
          <w:b w:val="0"/>
          <w:bCs w:val="0"/>
          <w:color w:val="1F1F1F"/>
          <w:spacing w:val="-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50"/>
        <w:ind w:left="167" w:right="3389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da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clausurada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siendo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19:</w:t>
      </w:r>
      <w:r>
        <w:rPr>
          <w:rFonts w:ascii="Arial" w:hAnsi="Arial" w:cs="Arial" w:eastAsia="Arial"/>
          <w:b w:val="0"/>
          <w:bCs w:val="0"/>
          <w:color w:val="1F1F1F"/>
          <w:spacing w:val="-10"/>
          <w:w w:val="100"/>
          <w:sz w:val="23"/>
          <w:szCs w:val="23"/>
        </w:rPr>
        <w:t>1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hrs.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52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07.36pt;height:108.48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786" w:val="left" w:leader="none"/>
        </w:tabs>
        <w:spacing w:line="242" w:lineRule="exact"/>
        <w:ind w:left="39" w:right="0"/>
        <w:jc w:val="center"/>
      </w:pPr>
      <w:r>
        <w:rPr>
          <w:b w:val="0"/>
          <w:bCs w:val="0"/>
          <w:color w:val="1F1F1F"/>
          <w:spacing w:val="0"/>
          <w:w w:val="105"/>
        </w:rPr>
        <w:t>Dra.</w:t>
      </w:r>
      <w:r>
        <w:rPr>
          <w:b w:val="0"/>
          <w:bCs w:val="0"/>
          <w:color w:val="1F1F1F"/>
          <w:spacing w:val="-17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Laura</w:t>
      </w:r>
      <w:r>
        <w:rPr>
          <w:b w:val="0"/>
          <w:bCs w:val="0"/>
          <w:color w:val="1F1F1F"/>
          <w:spacing w:val="-9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Ang</w:t>
      </w:r>
      <w:r>
        <w:rPr>
          <w:b w:val="0"/>
          <w:bCs w:val="0"/>
          <w:color w:val="1F1F1F"/>
          <w:spacing w:val="0"/>
          <w:w w:val="105"/>
        </w:rPr>
        <w:tab/>
      </w:r>
      <w:r>
        <w:rPr>
          <w:b w:val="0"/>
          <w:bCs w:val="0"/>
          <w:color w:val="1F1F1F"/>
          <w:spacing w:val="0"/>
          <w:w w:val="105"/>
        </w:rPr>
        <w:t>vez</w:t>
      </w:r>
      <w:r>
        <w:rPr>
          <w:b w:val="0"/>
          <w:bCs w:val="0"/>
          <w:color w:val="1F1F1F"/>
          <w:spacing w:val="-16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Contreras.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11" w:lineRule="exact"/>
        <w:ind w:left="542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1F1F1F"/>
          <w:spacing w:val="0"/>
          <w:w w:val="185"/>
          <w:sz w:val="24"/>
          <w:szCs w:val="24"/>
        </w:rPr>
        <w:t>lhá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sectPr>
      <w:pgSz w:w="12240" w:h="15840"/>
      <w:pgMar w:top="1380" w:bottom="280" w:left="172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5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2021-06-10T02:27:34Z</dcterms:created>
  <dcterms:modified xsi:type="dcterms:W3CDTF">2021-06-10T02:27:34Z</dcterms:modified>
</cp:coreProperties>
</file>