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245AB5" w:rsidRPr="00245AB5" w:rsidTr="00245AB5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45AB5" w:rsidRPr="00245AB5" w:rsidTr="00245AB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45AB5" w:rsidRPr="00245AB5" w:rsidTr="00245AB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45AB5" w:rsidRPr="00245AB5" w:rsidTr="00245AB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lang w:eastAsia="es-MX"/>
              </w:rPr>
              <w:t>06 DE JUNIO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lang w:eastAsia="es-MX"/>
              </w:rPr>
              <w:t>24 DE JUNIO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 xml:space="preserve">FALTA JUSTIFICADA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 xml:space="preserve">FALTA JUSTIFICADA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45AB5" w:rsidRPr="00245AB5" w:rsidTr="00245AB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45AB5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45AB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4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45AB5" w:rsidRPr="00245AB5" w:rsidTr="00245AB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5AB5" w:rsidRPr="00245AB5" w:rsidTr="00245AB5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5" w:rsidRPr="00245AB5" w:rsidRDefault="00245AB5" w:rsidP="0024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CD0C65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8F" w:rsidRDefault="003E3A8F" w:rsidP="00694EAF">
      <w:pPr>
        <w:spacing w:after="0" w:line="240" w:lineRule="auto"/>
      </w:pPr>
      <w:r>
        <w:separator/>
      </w:r>
    </w:p>
  </w:endnote>
  <w:endnote w:type="continuationSeparator" w:id="0">
    <w:p w:rsidR="003E3A8F" w:rsidRDefault="003E3A8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8F" w:rsidRDefault="003E3A8F" w:rsidP="00694EAF">
      <w:pPr>
        <w:spacing w:after="0" w:line="240" w:lineRule="auto"/>
      </w:pPr>
      <w:r>
        <w:separator/>
      </w:r>
    </w:p>
  </w:footnote>
  <w:footnote w:type="continuationSeparator" w:id="0">
    <w:p w:rsidR="003E3A8F" w:rsidRDefault="003E3A8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752B6"/>
    <w:rsid w:val="00237F30"/>
    <w:rsid w:val="00245AB5"/>
    <w:rsid w:val="00296611"/>
    <w:rsid w:val="0034388D"/>
    <w:rsid w:val="00374CAF"/>
    <w:rsid w:val="00397E11"/>
    <w:rsid w:val="003E3A8F"/>
    <w:rsid w:val="00496B36"/>
    <w:rsid w:val="004D0555"/>
    <w:rsid w:val="0054416E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2022-07-01T23:29:00Z</dcterms:created>
  <dcterms:modified xsi:type="dcterms:W3CDTF">2022-07-01T23:32:00Z</dcterms:modified>
</cp:coreProperties>
</file>