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C6CEE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>PRENSA Y DIFUSION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9C0515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13:</w:t>
      </w:r>
      <w:r w:rsidR="00152C59">
        <w:rPr>
          <w:rFonts w:eastAsia="Calibri" w:cs="Arial"/>
          <w:color w:val="000000" w:themeColor="text1"/>
          <w:sz w:val="24"/>
          <w:szCs w:val="24"/>
          <w:lang w:val="es-MX"/>
        </w:rPr>
        <w:t>19</w:t>
      </w:r>
      <w:bookmarkStart w:id="0" w:name="_GoBack"/>
      <w:bookmarkEnd w:id="0"/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C6CE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PRENSA Y DIFUSION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 xml:space="preserve">C.MARIA DEL ROSARIO RUVALCABA DAVALOS.-REGIDORA PRESIDENTA DE LA COMICION EDILICIA DE </w:t>
      </w:r>
      <w:r w:rsidR="001C6CEE">
        <w:rPr>
          <w:rFonts w:eastAsia="Calibri" w:cs="Times New Roman"/>
          <w:b/>
          <w:sz w:val="24"/>
          <w:szCs w:val="24"/>
          <w:lang w:val="es-MX"/>
        </w:rPr>
        <w:t>PRENSA Y DIFUSION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C6CE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LIC.JOSE MARTINEZ YAÑEZ</w:t>
      </w:r>
      <w:r w:rsidR="009C0515">
        <w:rPr>
          <w:rFonts w:eastAsia="Calibri" w:cs="Times New Roman"/>
          <w:b/>
          <w:sz w:val="24"/>
          <w:szCs w:val="24"/>
          <w:lang w:val="es-MX"/>
        </w:rPr>
        <w:t>.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 w:rsidR="00152C59">
        <w:rPr>
          <w:rFonts w:eastAsia="Calibri" w:cs="Times New Roman"/>
          <w:b/>
          <w:sz w:val="24"/>
          <w:szCs w:val="24"/>
          <w:lang w:val="es-MX"/>
        </w:rPr>
        <w:t>RELACIONES PUBLICAS Y COMUNICACIÓN SOCIAL</w:t>
      </w:r>
      <w:r w:rsidR="009C0515">
        <w:rPr>
          <w:rFonts w:eastAsia="Calibri" w:cs="Times New Roman"/>
          <w:b/>
          <w:sz w:val="24"/>
          <w:szCs w:val="24"/>
          <w:lang w:val="es-MX"/>
        </w:rPr>
        <w:t xml:space="preserve">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</w:t>
      </w:r>
      <w:r w:rsidR="00152C59">
        <w:rPr>
          <w:color w:val="000000" w:themeColor="text1"/>
          <w:sz w:val="24"/>
          <w:szCs w:val="24"/>
        </w:rPr>
        <w:t>PRENSA Y DIFUSION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52C59">
        <w:rPr>
          <w:color w:val="000000" w:themeColor="text1"/>
          <w:sz w:val="24"/>
          <w:szCs w:val="24"/>
          <w:lang w:val="es-MX"/>
        </w:rPr>
        <w:t>PRENSA Y DIFUSION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lastRenderedPageBreak/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152C59">
        <w:rPr>
          <w:color w:val="000000" w:themeColor="text1"/>
          <w:sz w:val="24"/>
          <w:szCs w:val="24"/>
        </w:rPr>
        <w:t>3:35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152C59">
        <w:rPr>
          <w:sz w:val="24"/>
          <w:szCs w:val="24"/>
          <w:lang w:val="es-MX"/>
        </w:rPr>
        <w:t>PRENSA Y DIFUSION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52C59" w:rsidRDefault="00152C5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LIC.JOSE MARTINEZ YAÑEZ.</w:t>
      </w:r>
    </w:p>
    <w:p w:rsidR="00F234CC" w:rsidRPr="00152C59" w:rsidRDefault="00152C5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152C59">
        <w:rPr>
          <w:sz w:val="24"/>
          <w:szCs w:val="24"/>
          <w:lang w:val="es-MX"/>
        </w:rPr>
        <w:t>DIRECTOR DE RELACIONES PÚBLICAS Y COMUNICACIÓN SOCIAL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A7" w:rsidRDefault="00AB5AA7">
      <w:pPr>
        <w:spacing w:after="0" w:line="240" w:lineRule="auto"/>
      </w:pPr>
      <w:r>
        <w:separator/>
      </w:r>
    </w:p>
  </w:endnote>
  <w:endnote w:type="continuationSeparator" w:id="0">
    <w:p w:rsidR="00AB5AA7" w:rsidRDefault="00AB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A7" w:rsidRDefault="00AB5AA7">
      <w:pPr>
        <w:spacing w:after="0" w:line="240" w:lineRule="auto"/>
      </w:pPr>
      <w:r>
        <w:separator/>
      </w:r>
    </w:p>
  </w:footnote>
  <w:footnote w:type="continuationSeparator" w:id="0">
    <w:p w:rsidR="00AB5AA7" w:rsidRDefault="00AB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52C5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52C5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B5A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2C59"/>
    <w:rsid w:val="00161547"/>
    <w:rsid w:val="0018091E"/>
    <w:rsid w:val="001907F7"/>
    <w:rsid w:val="001A21BF"/>
    <w:rsid w:val="001C4FA0"/>
    <w:rsid w:val="001C6CEE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C0515"/>
    <w:rsid w:val="009D732C"/>
    <w:rsid w:val="00A351BE"/>
    <w:rsid w:val="00AB5AA7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2022-06-13T19:46:00Z</dcterms:created>
  <dcterms:modified xsi:type="dcterms:W3CDTF">2022-06-13T19:46:00Z</dcterms:modified>
</cp:coreProperties>
</file>