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92267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215167">
        <w:rPr>
          <w:rFonts w:eastAsia="Calibri" w:cs="Arial"/>
          <w:b/>
          <w:sz w:val="28"/>
          <w:szCs w:val="28"/>
          <w:lang w:val="es-MX"/>
        </w:rPr>
        <w:t>V</w:t>
      </w:r>
      <w:r w:rsidR="00C826DC">
        <w:rPr>
          <w:rFonts w:eastAsia="Calibri" w:cs="Arial"/>
          <w:b/>
          <w:sz w:val="28"/>
          <w:szCs w:val="28"/>
          <w:lang w:val="es-MX"/>
        </w:rPr>
        <w:t>I</w:t>
      </w:r>
      <w:bookmarkStart w:id="0" w:name="_GoBack"/>
      <w:bookmarkEnd w:id="0"/>
      <w:r w:rsidR="00215167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772ABD">
        <w:rPr>
          <w:rFonts w:eastAsia="Calibri" w:cs="Arial"/>
          <w:b/>
          <w:sz w:val="28"/>
          <w:szCs w:val="28"/>
        </w:rPr>
        <w:t xml:space="preserve">MERCADOS Y ABASTOS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C826DC">
        <w:rPr>
          <w:rFonts w:eastAsia="Calibri" w:cs="Arial"/>
          <w:color w:val="000000" w:themeColor="text1"/>
          <w:sz w:val="24"/>
          <w:szCs w:val="24"/>
          <w:lang w:val="es-MX"/>
        </w:rPr>
        <w:t>13:21 horas del día 16</w:t>
      </w:r>
      <w:r w:rsidR="00AC45A1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C826DC">
        <w:rPr>
          <w:rFonts w:eastAsia="Calibri" w:cs="Arial"/>
          <w:color w:val="000000" w:themeColor="text1"/>
          <w:sz w:val="24"/>
          <w:szCs w:val="24"/>
          <w:lang w:val="es-MX"/>
        </w:rPr>
        <w:t>Junio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772ABD">
        <w:rPr>
          <w:rFonts w:eastAsia="Calibri" w:cs="Arial"/>
          <w:b/>
          <w:color w:val="000000" w:themeColor="text1"/>
          <w:sz w:val="24"/>
          <w:szCs w:val="24"/>
          <w:lang w:val="es-MX"/>
        </w:rPr>
        <w:t>MERCADOS Y ABASTOS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72A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C.VICENTE GARCIA CAMPOS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772A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C.LORENA GARCIA MUÑOZ</w:t>
      </w:r>
      <w:r w:rsidR="00F234CC">
        <w:rPr>
          <w:rFonts w:eastAsia="Calibri" w:cs="Times New Roman"/>
          <w:b/>
          <w:sz w:val="24"/>
          <w:szCs w:val="24"/>
          <w:lang w:val="es-MX"/>
        </w:rPr>
        <w:t>.-DIRECTOR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>
        <w:rPr>
          <w:rFonts w:eastAsia="Calibri" w:cs="Times New Roman"/>
          <w:b/>
          <w:sz w:val="24"/>
          <w:szCs w:val="24"/>
          <w:lang w:val="es-MX"/>
        </w:rPr>
        <w:t>MERCADO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MERCADOS Y ABASTOS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772ABD" w:rsidRDefault="00EE63EB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8B5C14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manifiesta no tener correspondencia alguna.</w:t>
      </w:r>
    </w:p>
    <w:p w:rsidR="00EE63EB" w:rsidRPr="00772ABD" w:rsidRDefault="00EE63EB" w:rsidP="00772AB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72ABD">
        <w:rPr>
          <w:b/>
          <w:color w:val="000000" w:themeColor="text1"/>
          <w:sz w:val="24"/>
          <w:szCs w:val="24"/>
        </w:rPr>
        <w:t>ASUNTOS GENERALES</w:t>
      </w:r>
      <w:r w:rsidR="00E215AA" w:rsidRPr="00772ABD">
        <w:rPr>
          <w:b/>
          <w:color w:val="000000" w:themeColor="text1"/>
          <w:sz w:val="24"/>
          <w:szCs w:val="24"/>
        </w:rPr>
        <w:t>.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772ABD">
        <w:rPr>
          <w:color w:val="000000" w:themeColor="text1"/>
          <w:sz w:val="24"/>
          <w:szCs w:val="24"/>
        </w:rPr>
        <w:t xml:space="preserve"> EN FUNCIONES 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MERCADOS Y ABASTOS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215AA" w:rsidRDefault="00772ABD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006FE">
        <w:rPr>
          <w:color w:val="000000" w:themeColor="text1"/>
          <w:sz w:val="24"/>
          <w:szCs w:val="24"/>
        </w:rPr>
        <w:t xml:space="preserve">eunión de </w:t>
      </w:r>
      <w:r w:rsidR="00AC45A1">
        <w:rPr>
          <w:color w:val="000000" w:themeColor="text1"/>
          <w:sz w:val="24"/>
          <w:szCs w:val="24"/>
        </w:rPr>
        <w:t>trabajo, siendo las 13:42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C826DC">
        <w:rPr>
          <w:rFonts w:eastAsia="Calibri" w:cs="Arial"/>
          <w:color w:val="000000" w:themeColor="text1"/>
          <w:sz w:val="24"/>
          <w:szCs w:val="24"/>
          <w:lang w:val="es-MX"/>
        </w:rPr>
        <w:t>16</w:t>
      </w:r>
      <w:r w:rsidR="00AC45A1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922672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C826DC">
        <w:rPr>
          <w:rFonts w:eastAsia="Calibri" w:cs="Arial"/>
          <w:color w:val="000000" w:themeColor="text1"/>
          <w:sz w:val="24"/>
          <w:szCs w:val="24"/>
          <w:lang w:val="es-MX"/>
        </w:rPr>
        <w:t>Junio</w:t>
      </w:r>
      <w:r w:rsidR="00B27699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C826DC">
        <w:rPr>
          <w:rFonts w:eastAsia="Calibri" w:cs="Arial"/>
          <w:i/>
          <w:color w:val="000000" w:themeColor="text1"/>
          <w:sz w:val="24"/>
          <w:szCs w:val="24"/>
          <w:lang w:val="es-MX"/>
        </w:rPr>
        <w:t>16 de Junio</w:t>
      </w:r>
      <w:r w:rsidR="00AC45A1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72ABD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772ABD">
        <w:rPr>
          <w:sz w:val="24"/>
          <w:szCs w:val="24"/>
          <w:lang w:val="es-MX"/>
        </w:rPr>
        <w:t>MERCADOS Y ABASTOS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772ABD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</w:t>
      </w:r>
      <w:r w:rsidR="0018161A">
        <w:rPr>
          <w:b/>
          <w:sz w:val="24"/>
          <w:szCs w:val="24"/>
          <w:lang w:val="es-MX"/>
        </w:rPr>
        <w:t>.</w:t>
      </w:r>
      <w:r>
        <w:rPr>
          <w:b/>
          <w:sz w:val="24"/>
          <w:szCs w:val="24"/>
          <w:lang w:val="es-MX"/>
        </w:rPr>
        <w:t>LORENA GARCIA MUÑOZ.</w:t>
      </w:r>
    </w:p>
    <w:p w:rsidR="00F234CC" w:rsidRDefault="00772ABD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SERVICIOS MERCADO</w:t>
      </w:r>
      <w:r w:rsidR="00F234CC" w:rsidRPr="00F234CC">
        <w:rPr>
          <w:sz w:val="24"/>
          <w:szCs w:val="24"/>
          <w:lang w:val="es-MX"/>
        </w:rPr>
        <w:t>.</w:t>
      </w:r>
    </w:p>
    <w:p w:rsidR="00AC45A1" w:rsidRDefault="00AC45A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AC45A1" w:rsidRDefault="00AC45A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AC45A1" w:rsidRDefault="00AC45A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AC45A1" w:rsidRDefault="00AC45A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AC45A1" w:rsidRDefault="00AC45A1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</w:t>
      </w:r>
    </w:p>
    <w:p w:rsidR="00AC45A1" w:rsidRDefault="00AC45A1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LIC.DAVID DE ANDA SANCHEZ. </w:t>
      </w:r>
    </w:p>
    <w:p w:rsidR="00AC45A1" w:rsidRDefault="00AC45A1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AC45A1" w:rsidRPr="00AC45A1" w:rsidRDefault="00AC45A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D10" w:rsidRDefault="00576D10">
      <w:pPr>
        <w:spacing w:after="0" w:line="240" w:lineRule="auto"/>
      </w:pPr>
      <w:r>
        <w:separator/>
      </w:r>
    </w:p>
  </w:endnote>
  <w:endnote w:type="continuationSeparator" w:id="0">
    <w:p w:rsidR="00576D10" w:rsidRDefault="0057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D10" w:rsidRDefault="00576D10">
      <w:pPr>
        <w:spacing w:after="0" w:line="240" w:lineRule="auto"/>
      </w:pPr>
      <w:r>
        <w:separator/>
      </w:r>
    </w:p>
  </w:footnote>
  <w:footnote w:type="continuationSeparator" w:id="0">
    <w:p w:rsidR="00576D10" w:rsidRDefault="0057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C826DC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C826DC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576D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96A21"/>
    <w:multiLevelType w:val="hybridMultilevel"/>
    <w:tmpl w:val="9A46FE3E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006FE"/>
    <w:rsid w:val="00030A5E"/>
    <w:rsid w:val="00043BB0"/>
    <w:rsid w:val="00056CC5"/>
    <w:rsid w:val="000D5713"/>
    <w:rsid w:val="00161547"/>
    <w:rsid w:val="0018091E"/>
    <w:rsid w:val="0018161A"/>
    <w:rsid w:val="001907F7"/>
    <w:rsid w:val="00215167"/>
    <w:rsid w:val="00303813"/>
    <w:rsid w:val="003474A3"/>
    <w:rsid w:val="004172F6"/>
    <w:rsid w:val="004822FC"/>
    <w:rsid w:val="004B18F1"/>
    <w:rsid w:val="00516F51"/>
    <w:rsid w:val="005252BD"/>
    <w:rsid w:val="00576D10"/>
    <w:rsid w:val="00626DE2"/>
    <w:rsid w:val="00711519"/>
    <w:rsid w:val="00737E00"/>
    <w:rsid w:val="00741B87"/>
    <w:rsid w:val="007657DB"/>
    <w:rsid w:val="00772ABD"/>
    <w:rsid w:val="00790EF7"/>
    <w:rsid w:val="00800995"/>
    <w:rsid w:val="008216D3"/>
    <w:rsid w:val="00843E85"/>
    <w:rsid w:val="00891E92"/>
    <w:rsid w:val="008B4FAE"/>
    <w:rsid w:val="008B5C14"/>
    <w:rsid w:val="00922672"/>
    <w:rsid w:val="0097375D"/>
    <w:rsid w:val="009D732C"/>
    <w:rsid w:val="00A351BE"/>
    <w:rsid w:val="00A37146"/>
    <w:rsid w:val="00A95FE6"/>
    <w:rsid w:val="00AC45A1"/>
    <w:rsid w:val="00B20EDF"/>
    <w:rsid w:val="00B27699"/>
    <w:rsid w:val="00B720FD"/>
    <w:rsid w:val="00BB1B19"/>
    <w:rsid w:val="00C34854"/>
    <w:rsid w:val="00C81B07"/>
    <w:rsid w:val="00C826DC"/>
    <w:rsid w:val="00D5317C"/>
    <w:rsid w:val="00E215AA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2022-07-22T16:38:00Z</dcterms:created>
  <dcterms:modified xsi:type="dcterms:W3CDTF">2022-07-22T16:38:00Z</dcterms:modified>
</cp:coreProperties>
</file>