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EAF4" w14:textId="40A2BA3C" w:rsidR="004B6083" w:rsidRPr="004B6083" w:rsidRDefault="004B6083" w:rsidP="004B6083">
      <w:pPr>
        <w:jc w:val="center"/>
        <w:rPr>
          <w:rFonts w:ascii="Arial" w:hAnsi="Arial" w:cs="Arial"/>
          <w:b/>
          <w:bCs/>
          <w:sz w:val="28"/>
          <w:szCs w:val="28"/>
        </w:rPr>
      </w:pPr>
      <w:r w:rsidRPr="004B6083">
        <w:rPr>
          <w:rFonts w:ascii="Arial" w:hAnsi="Arial" w:cs="Arial"/>
          <w:b/>
          <w:bCs/>
          <w:sz w:val="28"/>
          <w:szCs w:val="28"/>
        </w:rPr>
        <w:t>Aviso de privacidad corto</w:t>
      </w:r>
    </w:p>
    <w:p w14:paraId="17377A25" w14:textId="7B00F82B" w:rsidR="004B6083" w:rsidRPr="004B6083" w:rsidRDefault="004B6083" w:rsidP="004B6083">
      <w:pPr>
        <w:jc w:val="center"/>
        <w:rPr>
          <w:rFonts w:ascii="Arial" w:hAnsi="Arial" w:cs="Arial"/>
          <w:b/>
          <w:bCs/>
          <w:sz w:val="28"/>
          <w:szCs w:val="28"/>
        </w:rPr>
      </w:pPr>
      <w:r w:rsidRPr="004B6083">
        <w:rPr>
          <w:rFonts w:ascii="Arial" w:hAnsi="Arial" w:cs="Arial"/>
          <w:b/>
          <w:bCs/>
          <w:sz w:val="28"/>
          <w:szCs w:val="28"/>
        </w:rPr>
        <w:t>Unidad de Transparencia</w:t>
      </w:r>
    </w:p>
    <w:p w14:paraId="55DE0CFD" w14:textId="77777777" w:rsidR="004B6083" w:rsidRPr="004B6083" w:rsidRDefault="004B6083" w:rsidP="004B6083">
      <w:pPr>
        <w:pStyle w:val="NormalWeb"/>
        <w:jc w:val="both"/>
        <w:rPr>
          <w:rFonts w:ascii="Arial" w:hAnsi="Arial" w:cs="Arial"/>
        </w:rPr>
      </w:pPr>
      <w:r w:rsidRPr="004B6083">
        <w:rPr>
          <w:rFonts w:ascii="Arial" w:hAnsi="Arial" w:cs="Arial"/>
        </w:rPr>
        <w:t>Ayuntamiento de SAN JUAN DE LOS LAGOS, con domicilio en calle Simón Hernández No 01, colonia Centro del Municipio de San Juan de los Lagos, C.P. 47000, Jalisco, México, con teléfono al 395 785 00001 ext. 231 utilizará sus datos personales recabados para:</w:t>
      </w:r>
    </w:p>
    <w:p w14:paraId="42A52D3D" w14:textId="77777777" w:rsidR="004B6083" w:rsidRPr="004B6083" w:rsidRDefault="004B6083" w:rsidP="004B6083">
      <w:pPr>
        <w:pStyle w:val="NormalWeb"/>
        <w:jc w:val="both"/>
        <w:rPr>
          <w:rFonts w:ascii="Arial" w:hAnsi="Arial" w:cs="Arial"/>
        </w:rPr>
      </w:pPr>
      <w:r w:rsidRPr="004B6083">
        <w:rPr>
          <w:rFonts w:ascii="Arial" w:hAnsi="Arial" w:cs="Arial"/>
        </w:rPr>
        <w:t>Para tramitar la solicitud de información o de derechos ARCO, así como para notificar al solicitante ya sea alguna prevención o respuesta.</w:t>
      </w:r>
    </w:p>
    <w:p w14:paraId="55C54324" w14:textId="77777777" w:rsidR="004B6083" w:rsidRPr="004B6083" w:rsidRDefault="004B6083" w:rsidP="004B6083">
      <w:pPr>
        <w:pStyle w:val="NormalWeb"/>
        <w:jc w:val="both"/>
        <w:rPr>
          <w:rFonts w:ascii="Arial" w:hAnsi="Arial" w:cs="Arial"/>
        </w:rPr>
      </w:pPr>
      <w:r w:rsidRPr="004B6083">
        <w:rPr>
          <w:rFonts w:ascii="Arial" w:hAnsi="Arial" w:cs="Arial"/>
        </w:rPr>
        <w:t>Para mayor información acerca del tratamiento y de los derechos que puede hacer valer, usted puede acceder al aviso de privacidad integral a través de: </w:t>
      </w:r>
      <w:r w:rsidRPr="004B6083">
        <w:rPr>
          <w:rStyle w:val="Textoennegrita"/>
          <w:rFonts w:ascii="Arial" w:hAnsi="Arial" w:cs="Arial"/>
        </w:rPr>
        <w:t>http://sanjuandeloslagos.gob.mx/</w:t>
      </w:r>
    </w:p>
    <w:p w14:paraId="58176F44" w14:textId="77777777" w:rsidR="004B6083" w:rsidRDefault="004B6083"/>
    <w:p w14:paraId="6B6D6D2C" w14:textId="77777777" w:rsidR="004B6083" w:rsidRDefault="004B6083"/>
    <w:sectPr w:rsidR="004B60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83"/>
    <w:rsid w:val="004B6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083B"/>
  <w15:chartTrackingRefBased/>
  <w15:docId w15:val="{6681D868-1976-4DC7-923D-E125234B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60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B6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534</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2023-12-13T17:40:00Z</dcterms:created>
  <dcterms:modified xsi:type="dcterms:W3CDTF">2023-12-13T17:42:00Z</dcterms:modified>
</cp:coreProperties>
</file>