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ED5633" w:rsidTr="001A64E7">
        <w:trPr>
          <w:jc w:val="center"/>
        </w:trPr>
        <w:tc>
          <w:tcPr>
            <w:tcW w:w="0" w:type="auto"/>
            <w:vAlign w:val="center"/>
            <w:hideMark/>
          </w:tcPr>
          <w:p w:rsidR="00ED5633" w:rsidRDefault="00ED5633"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ED5633" w:rsidRDefault="00ED5633"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Usufructo, consolidación y acrecentamiento </w:t>
            </w:r>
          </w:p>
        </w:tc>
      </w:tr>
      <w:tr w:rsidR="00ED5633" w:rsidTr="001A64E7">
        <w:trPr>
          <w:jc w:val="center"/>
        </w:trPr>
        <w:tc>
          <w:tcPr>
            <w:tcW w:w="0" w:type="auto"/>
            <w:vAlign w:val="center"/>
            <w:hideMark/>
          </w:tcPr>
          <w:p w:rsidR="00ED5633" w:rsidRDefault="00ED5633"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ED5633" w:rsidRDefault="00ED5633" w:rsidP="00ED563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ED5633" w:rsidTr="001A64E7">
        <w:tc>
          <w:tcPr>
            <w:tcW w:w="0" w:type="auto"/>
            <w:vAlign w:val="center"/>
            <w:hideMark/>
          </w:tcPr>
          <w:p w:rsidR="00ED5633" w:rsidRPr="00403FF1" w:rsidRDefault="00ED5633" w:rsidP="00403FF1">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sidR="00403FF1">
              <w:rPr>
                <w:rFonts w:ascii="Arial" w:eastAsia="Times New Roman" w:hAnsi="Arial" w:cs="Arial"/>
                <w:color w:val="000000"/>
                <w:sz w:val="20"/>
                <w:szCs w:val="20"/>
                <w:lang w:eastAsia="es-MX"/>
              </w:rPr>
              <w:t>San Juan de los Lagos</w:t>
            </w:r>
            <w:r w:rsidR="00403FF1" w:rsidRPr="00D66C05">
              <w:rPr>
                <w:rFonts w:ascii="Arial" w:eastAsia="Times New Roman" w:hAnsi="Arial" w:cs="Arial"/>
                <w:color w:val="000000"/>
                <w:sz w:val="20"/>
                <w:szCs w:val="20"/>
                <w:lang w:eastAsia="es-MX"/>
              </w:rPr>
              <w:t xml:space="preserve">, con domicilio en calle </w:t>
            </w:r>
            <w:r w:rsidR="00403FF1">
              <w:rPr>
                <w:rFonts w:ascii="Arial" w:eastAsia="Times New Roman" w:hAnsi="Arial" w:cs="Arial"/>
                <w:color w:val="000000"/>
                <w:sz w:val="20"/>
                <w:szCs w:val="20"/>
                <w:lang w:eastAsia="es-MX"/>
              </w:rPr>
              <w:t>Simón Hernández,</w:t>
            </w:r>
            <w:r w:rsidR="00403FF1" w:rsidRPr="00D66C05">
              <w:rPr>
                <w:rFonts w:ascii="Arial" w:eastAsia="Times New Roman" w:hAnsi="Arial" w:cs="Arial"/>
                <w:color w:val="000000"/>
                <w:sz w:val="20"/>
                <w:szCs w:val="20"/>
                <w:lang w:eastAsia="es-MX"/>
              </w:rPr>
              <w:t xml:space="preserve"> número </w:t>
            </w:r>
            <w:r w:rsidR="00403FF1">
              <w:rPr>
                <w:rFonts w:ascii="Arial" w:eastAsia="Times New Roman" w:hAnsi="Arial" w:cs="Arial"/>
                <w:color w:val="000000"/>
                <w:sz w:val="20"/>
                <w:szCs w:val="20"/>
                <w:lang w:eastAsia="es-MX"/>
              </w:rPr>
              <w:t>1</w:t>
            </w:r>
            <w:r w:rsidR="00403FF1" w:rsidRPr="00D66C05">
              <w:rPr>
                <w:rFonts w:ascii="Arial" w:eastAsia="Times New Roman" w:hAnsi="Arial" w:cs="Arial"/>
                <w:color w:val="000000"/>
                <w:sz w:val="20"/>
                <w:szCs w:val="20"/>
                <w:lang w:eastAsia="es-MX"/>
              </w:rPr>
              <w:t xml:space="preserve">, colonia Centro, </w:t>
            </w:r>
            <w:r w:rsidR="00403FF1">
              <w:rPr>
                <w:rFonts w:ascii="Arial" w:eastAsia="Times New Roman" w:hAnsi="Arial" w:cs="Arial"/>
                <w:color w:val="000000"/>
                <w:sz w:val="20"/>
                <w:szCs w:val="20"/>
                <w:lang w:eastAsia="es-MX"/>
              </w:rPr>
              <w:t>San Juan de los Lagos</w:t>
            </w:r>
            <w:r w:rsidR="00403FF1" w:rsidRPr="00D66C05">
              <w:rPr>
                <w:rFonts w:ascii="Arial" w:eastAsia="Times New Roman" w:hAnsi="Arial" w:cs="Arial"/>
                <w:color w:val="000000"/>
                <w:sz w:val="20"/>
                <w:szCs w:val="20"/>
                <w:lang w:eastAsia="es-MX"/>
              </w:rPr>
              <w:t>, Jalisco, México</w:t>
            </w:r>
            <w:r w:rsidR="00403FF1">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w:t>
            </w:r>
            <w:r w:rsidR="00403FF1">
              <w:rPr>
                <w:rFonts w:ascii="Arial" w:eastAsia="Times New Roman" w:hAnsi="Arial" w:cs="Arial"/>
                <w:color w:val="000000"/>
                <w:sz w:val="20"/>
                <w:szCs w:val="20"/>
              </w:rPr>
              <w:t>47000</w:t>
            </w:r>
            <w:r>
              <w:rPr>
                <w:rFonts w:ascii="Arial" w:eastAsia="Times New Roman" w:hAnsi="Arial" w:cs="Arial"/>
                <w:color w:val="000000"/>
                <w:sz w:val="20"/>
                <w:szCs w:val="20"/>
              </w:rPr>
              <w:t xml:space="preserve">, con página de internet: </w:t>
            </w:r>
            <w:hyperlink r:id="rId5" w:history="1">
              <w:r w:rsidR="00403FF1" w:rsidRPr="00094C31">
                <w:rPr>
                  <w:rStyle w:val="Hipervnculo"/>
                  <w:rFonts w:ascii="Arial" w:eastAsia="Times New Roman" w:hAnsi="Arial" w:cs="Arial"/>
                  <w:sz w:val="20"/>
                  <w:szCs w:val="20"/>
                  <w:lang w:eastAsia="es-MX"/>
                </w:rPr>
                <w:t>http://www.sanjuandeloslagos.gob.mx/</w:t>
              </w:r>
            </w:hyperlink>
            <w:r w:rsidR="00403FF1">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5633" w:rsidTr="001A64E7">
        <w:tc>
          <w:tcPr>
            <w:tcW w:w="0" w:type="auto"/>
            <w:vAlign w:val="center"/>
            <w:hideMark/>
          </w:tcPr>
          <w:p w:rsidR="00ED5633" w:rsidRDefault="00ED5633"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ED5633" w:rsidTr="001A64E7">
        <w:trPr>
          <w:trHeight w:val="561"/>
        </w:trPr>
        <w:tc>
          <w:tcPr>
            <w:tcW w:w="0" w:type="auto"/>
            <w:vAlign w:val="center"/>
            <w:hideMark/>
          </w:tcPr>
          <w:p w:rsidR="00ED5633" w:rsidRDefault="00ED5633" w:rsidP="00ED5633">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usufructo, consolidación y acrecentamiento</w:t>
            </w:r>
          </w:p>
        </w:tc>
      </w:tr>
      <w:tr w:rsidR="00ED5633" w:rsidTr="001A64E7">
        <w:tc>
          <w:tcPr>
            <w:tcW w:w="0" w:type="auto"/>
            <w:vAlign w:val="center"/>
            <w:hideMark/>
          </w:tcPr>
          <w:p w:rsidR="00ED5633" w:rsidRDefault="00ED5633"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ED5633" w:rsidTr="001A64E7">
        <w:tc>
          <w:tcPr>
            <w:tcW w:w="0" w:type="auto"/>
            <w:vAlign w:val="center"/>
          </w:tcPr>
          <w:p w:rsidR="00ED5633" w:rsidRDefault="00ED5633" w:rsidP="001A64E7">
            <w:pPr>
              <w:jc w:val="both"/>
              <w:rPr>
                <w:rFonts w:ascii="Times New Roman" w:eastAsia="Times New Roman" w:hAnsi="Times New Roman" w:cs="Times New Roman"/>
                <w:sz w:val="20"/>
                <w:szCs w:val="20"/>
              </w:rPr>
            </w:pPr>
          </w:p>
        </w:tc>
      </w:tr>
      <w:tr w:rsidR="00ED5633" w:rsidTr="001A64E7">
        <w:tc>
          <w:tcPr>
            <w:tcW w:w="0" w:type="auto"/>
            <w:vAlign w:val="center"/>
          </w:tcPr>
          <w:p w:rsidR="00ED5633" w:rsidRDefault="00ED5633" w:rsidP="001A64E7">
            <w:pPr>
              <w:jc w:val="both"/>
              <w:rPr>
                <w:rFonts w:eastAsia="Times New Roman"/>
                <w:sz w:val="20"/>
                <w:szCs w:val="20"/>
              </w:rPr>
            </w:pPr>
          </w:p>
        </w:tc>
      </w:tr>
      <w:tr w:rsidR="00ED5633" w:rsidTr="001A64E7">
        <w:tc>
          <w:tcPr>
            <w:tcW w:w="0" w:type="auto"/>
            <w:vAlign w:val="center"/>
          </w:tcPr>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ED5633" w:rsidRPr="000B4860"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ED5633" w:rsidRPr="000B4860" w:rsidRDefault="00ED5633" w:rsidP="00ED5633">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ED5633" w:rsidRPr="000B4860" w:rsidRDefault="00ED5633" w:rsidP="00ED5633">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ED5633" w:rsidRPr="000B4860" w:rsidRDefault="00ED5633" w:rsidP="00ED5633">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ED5633" w:rsidRPr="00B56136" w:rsidRDefault="00ED5633" w:rsidP="00ED5633">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p w:rsidR="00ED5633" w:rsidRPr="00B56136" w:rsidRDefault="00ED5633" w:rsidP="001A64E7">
            <w:pPr>
              <w:spacing w:before="100" w:beforeAutospacing="1" w:after="100" w:afterAutospacing="1" w:line="240" w:lineRule="auto"/>
              <w:ind w:left="360"/>
              <w:jc w:val="both"/>
              <w:rPr>
                <w:rFonts w:ascii="Arial" w:eastAsia="Times New Roman" w:hAnsi="Arial" w:cs="Arial"/>
                <w:color w:val="000000"/>
                <w:sz w:val="20"/>
                <w:szCs w:val="20"/>
              </w:rPr>
            </w:pPr>
          </w:p>
          <w:p w:rsidR="00ED5633" w:rsidRDefault="00ED5633" w:rsidP="001A64E7">
            <w:pPr>
              <w:spacing w:before="100" w:beforeAutospacing="1" w:after="100" w:afterAutospacing="1"/>
              <w:ind w:left="720"/>
              <w:jc w:val="both"/>
              <w:rPr>
                <w:rFonts w:ascii="Times New Roman" w:eastAsia="Times New Roman" w:hAnsi="Times New Roman" w:cs="Times New Roman"/>
                <w:sz w:val="20"/>
                <w:szCs w:val="20"/>
              </w:rPr>
            </w:pPr>
          </w:p>
        </w:tc>
      </w:tr>
      <w:tr w:rsidR="00ED5633" w:rsidTr="001A64E7">
        <w:tc>
          <w:tcPr>
            <w:tcW w:w="0" w:type="auto"/>
            <w:vAlign w:val="center"/>
          </w:tcPr>
          <w:p w:rsidR="00ED5633" w:rsidRDefault="00ED5633"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ED5633" w:rsidTr="001A64E7">
        <w:trPr>
          <w:trHeight w:val="80"/>
        </w:trPr>
        <w:tc>
          <w:tcPr>
            <w:tcW w:w="0" w:type="auto"/>
            <w:vAlign w:val="center"/>
            <w:hideMark/>
          </w:tcPr>
          <w:p w:rsidR="00ED5633" w:rsidRDefault="00ED5633" w:rsidP="001A64E7">
            <w:pPr>
              <w:rPr>
                <w:rFonts w:eastAsia="Times New Roman"/>
                <w:sz w:val="20"/>
                <w:szCs w:val="20"/>
              </w:rPr>
            </w:pP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 xml:space="preserve">certificados, copias certificadas, copias de </w:t>
            </w:r>
            <w:r w:rsidRPr="00C42073">
              <w:rPr>
                <w:rFonts w:ascii="Arial" w:eastAsia="Times New Roman" w:hAnsi="Arial" w:cs="Arial"/>
                <w:color w:val="000000"/>
                <w:sz w:val="20"/>
                <w:szCs w:val="20"/>
              </w:rPr>
              <w:lastRenderedPageBreak/>
              <w:t>archivos digitales y demás documentos relacionados con los predios, a quien lo solicite, previo el pago de los derechos correspondientes.</w:t>
            </w:r>
          </w:p>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ED5633" w:rsidTr="001A64E7">
              <w:tc>
                <w:tcPr>
                  <w:tcW w:w="0" w:type="auto"/>
                  <w:vAlign w:val="center"/>
                  <w:hideMark/>
                </w:tcPr>
                <w:p w:rsidR="00ED5633" w:rsidRPr="00705443" w:rsidRDefault="00ED5633"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sidR="00403FF1">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00B77AB9"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D5633" w:rsidRDefault="00ED5633" w:rsidP="001A64E7">
                  <w:pPr>
                    <w:jc w:val="both"/>
                    <w:rPr>
                      <w:rFonts w:ascii="Arial" w:eastAsia="Times New Roman" w:hAnsi="Arial" w:cs="Arial"/>
                      <w:color w:val="000000"/>
                      <w:sz w:val="20"/>
                      <w:szCs w:val="20"/>
                    </w:rPr>
                  </w:pPr>
                </w:p>
              </w:tc>
            </w:tr>
            <w:tr w:rsidR="00ED5633" w:rsidTr="001A64E7">
              <w:tc>
                <w:tcPr>
                  <w:tcW w:w="0" w:type="auto"/>
                  <w:vAlign w:val="center"/>
                  <w:hideMark/>
                </w:tcPr>
                <w:p w:rsidR="00ED5633" w:rsidRPr="00705443" w:rsidRDefault="00ED5633"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p>
                <w:p w:rsidR="00ED5633" w:rsidRDefault="00ED5633" w:rsidP="001A64E7">
                  <w:pPr>
                    <w:jc w:val="both"/>
                    <w:rPr>
                      <w:rFonts w:ascii="Arial" w:eastAsia="Times New Roman" w:hAnsi="Arial" w:cs="Arial"/>
                      <w:color w:val="000000"/>
                      <w:sz w:val="20"/>
                      <w:szCs w:val="20"/>
                    </w:rPr>
                  </w:pPr>
                </w:p>
                <w:p w:rsidR="00ED5633" w:rsidRPr="00A3193E" w:rsidRDefault="00ED5633" w:rsidP="001A64E7">
                  <w:pPr>
                    <w:pStyle w:val="Prrafodelista"/>
                    <w:jc w:val="both"/>
                    <w:rPr>
                      <w:rFonts w:ascii="Arial" w:eastAsia="Times New Roman" w:hAnsi="Arial" w:cs="Arial"/>
                      <w:color w:val="000000"/>
                      <w:sz w:val="20"/>
                      <w:szCs w:val="20"/>
                    </w:rPr>
                  </w:pP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5633" w:rsidTr="001A64E7">
              <w:tc>
                <w:tcPr>
                  <w:tcW w:w="0" w:type="auto"/>
                  <w:vAlign w:val="center"/>
                </w:tcPr>
                <w:p w:rsidR="00ED5633" w:rsidRDefault="00ED5633" w:rsidP="001A64E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B77AB9">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ED5633" w:rsidTr="001A64E7">
              <w:tc>
                <w:tcPr>
                  <w:tcW w:w="0" w:type="auto"/>
                  <w:vAlign w:val="center"/>
                </w:tcPr>
                <w:p w:rsidR="00ED5633" w:rsidRDefault="00ED5633" w:rsidP="001A64E7">
                  <w:pPr>
                    <w:jc w:val="both"/>
                    <w:rPr>
                      <w:rFonts w:ascii="Arial" w:eastAsia="Times New Roman" w:hAnsi="Arial" w:cs="Arial"/>
                      <w:color w:val="000000"/>
                      <w:sz w:val="20"/>
                      <w:szCs w:val="20"/>
                    </w:rPr>
                  </w:pPr>
                </w:p>
              </w:tc>
            </w:tr>
            <w:tr w:rsidR="00ED5633" w:rsidTr="001A64E7">
              <w:tc>
                <w:tcPr>
                  <w:tcW w:w="0" w:type="auto"/>
                  <w:vAlign w:val="center"/>
                </w:tcPr>
                <w:p w:rsidR="00ED5633" w:rsidRDefault="00ED5633"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B77AB9">
                    <w:rPr>
                      <w:rFonts w:ascii="Arial" w:eastAsia="Times New Roman" w:hAnsi="Arial" w:cs="Arial"/>
                      <w:color w:val="000000"/>
                      <w:sz w:val="20"/>
                      <w:szCs w:val="20"/>
                      <w:lang w:eastAsia="es-MX"/>
                    </w:rPr>
                    <w:t>Simón Hernández,</w:t>
                  </w:r>
                  <w:r w:rsidR="00B77AB9" w:rsidRPr="00D66C05">
                    <w:rPr>
                      <w:rFonts w:ascii="Arial" w:eastAsia="Times New Roman" w:hAnsi="Arial" w:cs="Arial"/>
                      <w:color w:val="000000"/>
                      <w:sz w:val="20"/>
                      <w:szCs w:val="20"/>
                      <w:lang w:eastAsia="es-MX"/>
                    </w:rPr>
                    <w:t xml:space="preserve"> número </w:t>
                  </w:r>
                  <w:r w:rsidR="00B77AB9">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sidR="00B77AB9">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ED5633" w:rsidRPr="00403FF1" w:rsidRDefault="00ED5633" w:rsidP="001A64E7">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sidR="00B77AB9">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77AB9" w:rsidRDefault="00B77AB9" w:rsidP="001A64E7">
                  <w:pPr>
                    <w:spacing w:after="0"/>
                    <w:rPr>
                      <w:rFonts w:ascii="Arial" w:eastAsia="Times New Roman" w:hAnsi="Arial" w:cs="Arial"/>
                      <w:color w:val="000000"/>
                      <w:sz w:val="20"/>
                      <w:szCs w:val="20"/>
                    </w:rPr>
                  </w:pPr>
                  <w:r w:rsidRPr="00B77AB9">
                    <w:rPr>
                      <w:rFonts w:ascii="Arial" w:eastAsia="Times New Roman" w:hAnsi="Arial" w:cs="Arial"/>
                      <w:color w:val="000000"/>
                      <w:sz w:val="20"/>
                      <w:szCs w:val="20"/>
                    </w:rPr>
                    <w:t>sjltransparencia@gmail.com</w:t>
                  </w:r>
                  <w:r w:rsidRPr="00A3193E">
                    <w:rPr>
                      <w:rFonts w:ascii="Arial" w:eastAsia="Times New Roman" w:hAnsi="Arial" w:cs="Arial"/>
                      <w:color w:val="000000"/>
                      <w:sz w:val="20"/>
                      <w:szCs w:val="20"/>
                    </w:rPr>
                    <w:t xml:space="preserve"> </w:t>
                  </w:r>
                </w:p>
                <w:p w:rsidR="00ED5633" w:rsidRDefault="00ED5633" w:rsidP="001A64E7">
                  <w:pPr>
                    <w:spacing w:after="0"/>
                    <w:rPr>
                      <w:rFonts w:ascii="Arial" w:eastAsia="Times New Roman" w:hAnsi="Arial" w:cs="Arial"/>
                      <w:color w:val="000000"/>
                      <w:sz w:val="20"/>
                      <w:szCs w:val="20"/>
                    </w:rPr>
                  </w:pPr>
                  <w:r w:rsidRPr="00A3193E">
                    <w:rPr>
                      <w:rFonts w:ascii="Arial" w:eastAsia="Times New Roman" w:hAnsi="Arial" w:cs="Arial"/>
                      <w:color w:val="000000"/>
                      <w:sz w:val="20"/>
                      <w:szCs w:val="20"/>
                    </w:rPr>
                    <w:t>(01-</w:t>
                  </w:r>
                  <w:r w:rsidR="00B77AB9">
                    <w:rPr>
                      <w:rFonts w:ascii="Arial" w:eastAsia="Times New Roman" w:hAnsi="Arial" w:cs="Arial"/>
                      <w:color w:val="000000"/>
                      <w:sz w:val="20"/>
                      <w:szCs w:val="20"/>
                    </w:rPr>
                    <w:t>395</w:t>
                  </w:r>
                  <w:r w:rsidRPr="00A3193E">
                    <w:rPr>
                      <w:rFonts w:ascii="Arial" w:eastAsia="Times New Roman" w:hAnsi="Arial" w:cs="Arial"/>
                      <w:color w:val="000000"/>
                      <w:sz w:val="20"/>
                      <w:szCs w:val="20"/>
                    </w:rPr>
                    <w:t xml:space="preserve">) </w:t>
                  </w:r>
                  <w:r w:rsidR="00B77AB9">
                    <w:rPr>
                      <w:rFonts w:ascii="Arial" w:eastAsia="Times New Roman" w:hAnsi="Arial" w:cs="Arial"/>
                      <w:color w:val="000000"/>
                      <w:sz w:val="20"/>
                      <w:szCs w:val="20"/>
                    </w:rPr>
                    <w:t>78-5</w:t>
                  </w:r>
                  <w:r w:rsidRPr="00A3193E">
                    <w:rPr>
                      <w:rFonts w:ascii="Arial" w:eastAsia="Times New Roman" w:hAnsi="Arial" w:cs="Arial"/>
                      <w:color w:val="000000"/>
                      <w:sz w:val="20"/>
                      <w:szCs w:val="20"/>
                    </w:rPr>
                    <w:t>-</w:t>
                  </w:r>
                  <w:r w:rsidR="00B77AB9">
                    <w:rPr>
                      <w:rFonts w:ascii="Arial" w:eastAsia="Times New Roman" w:hAnsi="Arial" w:cs="Arial"/>
                      <w:color w:val="000000"/>
                      <w:sz w:val="20"/>
                      <w:szCs w:val="20"/>
                    </w:rPr>
                    <w:t>00</w:t>
                  </w:r>
                  <w:r w:rsidRPr="00A3193E">
                    <w:rPr>
                      <w:rFonts w:ascii="Arial" w:eastAsia="Times New Roman" w:hAnsi="Arial" w:cs="Arial"/>
                      <w:color w:val="000000"/>
                      <w:sz w:val="20"/>
                      <w:szCs w:val="20"/>
                    </w:rPr>
                    <w:t>-</w:t>
                  </w:r>
                  <w:r w:rsidR="00B77AB9">
                    <w:rPr>
                      <w:rFonts w:ascii="Arial" w:eastAsia="Times New Roman" w:hAnsi="Arial" w:cs="Arial"/>
                      <w:color w:val="000000"/>
                      <w:sz w:val="20"/>
                      <w:szCs w:val="20"/>
                    </w:rPr>
                    <w:t xml:space="preserve">01 </w:t>
                  </w:r>
                  <w:r w:rsidRPr="00A3193E">
                    <w:rPr>
                      <w:rFonts w:ascii="Arial" w:eastAsia="Times New Roman" w:hAnsi="Arial" w:cs="Arial"/>
                      <w:color w:val="000000"/>
                      <w:sz w:val="20"/>
                      <w:szCs w:val="20"/>
                    </w:rPr>
                    <w:t xml:space="preserve"> Ext. </w:t>
                  </w:r>
                  <w:r w:rsidR="00B77AB9">
                    <w:rPr>
                      <w:rFonts w:ascii="Arial" w:eastAsia="Times New Roman" w:hAnsi="Arial" w:cs="Arial"/>
                      <w:color w:val="000000"/>
                      <w:sz w:val="20"/>
                      <w:szCs w:val="20"/>
                    </w:rPr>
                    <w:t>231</w:t>
                  </w:r>
                </w:p>
                <w:p w:rsidR="00ED5633" w:rsidRDefault="00ED5633" w:rsidP="001A64E7">
                  <w:pPr>
                    <w:jc w:val="both"/>
                    <w:rPr>
                      <w:rFonts w:ascii="Arial" w:eastAsia="Times New Roman" w:hAnsi="Arial" w:cs="Arial"/>
                      <w:color w:val="000000"/>
                      <w:sz w:val="20"/>
                      <w:szCs w:val="20"/>
                    </w:rPr>
                  </w:pPr>
                </w:p>
              </w:tc>
            </w:tr>
          </w:tbl>
          <w:p w:rsidR="00ED5633" w:rsidRDefault="00ED5633"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ED5633" w:rsidTr="00EF7A4F">
              <w:trPr>
                <w:jc w:val="center"/>
              </w:trPr>
              <w:tc>
                <w:tcPr>
                  <w:tcW w:w="0" w:type="auto"/>
                  <w:vAlign w:val="center"/>
                </w:tcPr>
                <w:p w:rsidR="00ED5633" w:rsidRDefault="00ED5633"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p>
                    </w:tc>
                  </w:tr>
                </w:tbl>
                <w:p w:rsidR="00ED5633" w:rsidRDefault="00ED5633"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w:t>
                        </w:r>
                        <w:r w:rsidR="00675ECC">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ED5633" w:rsidRDefault="00ED5633" w:rsidP="001A64E7">
                  <w:pPr>
                    <w:jc w:val="both"/>
                    <w:rPr>
                      <w:rFonts w:ascii="Arial" w:eastAsia="Times New Roman" w:hAnsi="Arial" w:cs="Arial"/>
                      <w:b/>
                      <w:bCs/>
                      <w:color w:val="000000"/>
                      <w:sz w:val="20"/>
                      <w:szCs w:val="20"/>
                    </w:rPr>
                  </w:pPr>
                </w:p>
              </w:tc>
            </w:tr>
            <w:tr w:rsidR="00ED5633" w:rsidTr="00EF7A4F">
              <w:trPr>
                <w:jc w:val="center"/>
              </w:trPr>
              <w:tc>
                <w:tcPr>
                  <w:tcW w:w="0" w:type="auto"/>
                  <w:vAlign w:val="center"/>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F7A4F" w:rsidRDefault="00EF7A4F" w:rsidP="00EF7A4F">
                  <w:pPr>
                    <w:jc w:val="both"/>
                    <w:rPr>
                      <w:rFonts w:ascii="Arial" w:eastAsia="Times New Roman" w:hAnsi="Arial" w:cs="Arial"/>
                      <w:color w:val="000000"/>
                      <w:sz w:val="20"/>
                      <w:szCs w:val="20"/>
                    </w:rPr>
                  </w:pPr>
                </w:p>
                <w:p w:rsidR="00EF7A4F" w:rsidRDefault="00EF7A4F" w:rsidP="00EF7A4F">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F7A4F" w:rsidRDefault="00EF7A4F" w:rsidP="00EF7A4F">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ED5633" w:rsidRDefault="00EF7A4F" w:rsidP="00EF7A4F">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D5633" w:rsidTr="00EF7A4F">
              <w:trPr>
                <w:jc w:val="center"/>
              </w:trPr>
              <w:tc>
                <w:tcPr>
                  <w:tcW w:w="0" w:type="auto"/>
                  <w:vAlign w:val="center"/>
                </w:tcPr>
                <w:p w:rsidR="00ED5633" w:rsidRPr="0019314F" w:rsidRDefault="00ED5633" w:rsidP="001A64E7">
                  <w:pPr>
                    <w:rPr>
                      <w:rFonts w:ascii="Arial" w:eastAsia="Times New Roman" w:hAnsi="Arial" w:cs="Arial"/>
                      <w:color w:val="000000"/>
                      <w:sz w:val="20"/>
                      <w:szCs w:val="20"/>
                    </w:rPr>
                  </w:pPr>
                </w:p>
              </w:tc>
            </w:tr>
            <w:tr w:rsidR="00ED5633" w:rsidTr="00EF7A4F">
              <w:trPr>
                <w:jc w:val="center"/>
              </w:trPr>
              <w:tc>
                <w:tcPr>
                  <w:tcW w:w="0" w:type="auto"/>
                  <w:vAlign w:val="center"/>
                </w:tcPr>
                <w:p w:rsidR="00ED5633" w:rsidRDefault="00ED5633"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75ECC">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ED5633" w:rsidTr="00EF7A4F">
              <w:trPr>
                <w:jc w:val="center"/>
              </w:trPr>
              <w:tc>
                <w:tcPr>
                  <w:tcW w:w="0" w:type="auto"/>
                  <w:vAlign w:val="center"/>
                </w:tcPr>
                <w:p w:rsidR="00ED5633" w:rsidRDefault="00ED5633"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ED5633" w:rsidTr="00EF7A4F">
              <w:trPr>
                <w:jc w:val="center"/>
              </w:trPr>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5633" w:rsidTr="00EF7A4F">
              <w:trPr>
                <w:jc w:val="center"/>
              </w:trPr>
              <w:tc>
                <w:tcPr>
                  <w:tcW w:w="0" w:type="auto"/>
                  <w:vAlign w:val="center"/>
                </w:tcPr>
                <w:p w:rsidR="00ED5633" w:rsidRDefault="00ED5633"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675ECC" w:rsidRDefault="00ED5633" w:rsidP="00675ECC">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sidR="00675ECC">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00675ECC" w:rsidRPr="00B77AB9">
                    <w:rPr>
                      <w:rFonts w:ascii="Arial" w:eastAsia="Times New Roman" w:hAnsi="Arial" w:cs="Arial"/>
                      <w:color w:val="000000"/>
                      <w:sz w:val="20"/>
                      <w:szCs w:val="20"/>
                    </w:rPr>
                    <w:t xml:space="preserve"> </w:t>
                  </w:r>
                  <w:r w:rsidR="00675ECC" w:rsidRPr="00B77AB9">
                    <w:rPr>
                      <w:rFonts w:ascii="Arial" w:eastAsia="Times New Roman" w:hAnsi="Arial" w:cs="Arial"/>
                      <w:color w:val="000000"/>
                      <w:sz w:val="20"/>
                      <w:szCs w:val="20"/>
                    </w:rPr>
                    <w:t>sjltransparencia@gmail.com</w:t>
                  </w:r>
                  <w:r w:rsidR="00675ECC" w:rsidRPr="00A3193E">
                    <w:rPr>
                      <w:rFonts w:ascii="Arial" w:eastAsia="Times New Roman" w:hAnsi="Arial" w:cs="Arial"/>
                      <w:color w:val="000000"/>
                      <w:sz w:val="20"/>
                      <w:szCs w:val="20"/>
                    </w:rPr>
                    <w:t xml:space="preserve"> </w:t>
                  </w:r>
                </w:p>
                <w:p w:rsidR="00ED5633" w:rsidRDefault="00ED5633" w:rsidP="001A64E7">
                  <w:pPr>
                    <w:spacing w:after="0"/>
                    <w:rPr>
                      <w:rFonts w:ascii="Arial" w:eastAsia="Times New Roman" w:hAnsi="Arial" w:cs="Arial"/>
                      <w:color w:val="000000"/>
                      <w:sz w:val="20"/>
                      <w:szCs w:val="20"/>
                    </w:rPr>
                  </w:pPr>
                </w:p>
                <w:p w:rsidR="00675ECC" w:rsidRDefault="00675ECC" w:rsidP="001A64E7">
                  <w:pPr>
                    <w:spacing w:after="0"/>
                    <w:rPr>
                      <w:rFonts w:ascii="Arial" w:eastAsia="Times New Roman" w:hAnsi="Arial" w:cs="Arial"/>
                      <w:color w:val="000000"/>
                      <w:sz w:val="20"/>
                      <w:szCs w:val="20"/>
                    </w:rPr>
                  </w:pPr>
                </w:p>
                <w:p w:rsidR="00ED5633" w:rsidRDefault="00ED5633"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D5633" w:rsidRPr="008F56C0" w:rsidRDefault="00ED5633"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ED5633" w:rsidRDefault="00ED5633"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75ECC">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ED5633" w:rsidTr="00EF7A4F">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D5633" w:rsidTr="001A64E7">
                    <w:tc>
                      <w:tcPr>
                        <w:tcW w:w="5000" w:type="pct"/>
                        <w:vAlign w:val="center"/>
                        <w:hideMark/>
                      </w:tcPr>
                      <w:p w:rsidR="00ED5633" w:rsidRDefault="00ED5633"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ED5633" w:rsidTr="001A64E7">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D5633" w:rsidTr="001A64E7">
                    <w:tc>
                      <w:tcPr>
                        <w:tcW w:w="0" w:type="auto"/>
                        <w:vAlign w:val="center"/>
                        <w:hideMark/>
                      </w:tcPr>
                      <w:p w:rsidR="00ED5633" w:rsidRPr="00E571E3" w:rsidRDefault="00ED5633" w:rsidP="00E571E3">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bookmarkStart w:id="0" w:name="_GoBack"/>
                        <w:bookmarkEnd w:id="0"/>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705443">
                          <w:rPr>
                            <w:rFonts w:ascii="Arial" w:eastAsia="Times New Roman" w:hAnsi="Arial" w:cs="Arial"/>
                            <w:color w:val="000000"/>
                            <w:sz w:val="20"/>
                            <w:szCs w:val="20"/>
                          </w:rPr>
                          <w:t>http://www.ixtlahuacandelosmembrillos.gob.mx/</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E571E3">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00E571E3" w:rsidRPr="00D66C05">
                          <w:rPr>
                            <w:rFonts w:ascii="Arial" w:eastAsia="Times New Roman" w:hAnsi="Arial" w:cs="Arial"/>
                            <w:color w:val="000000"/>
                            <w:sz w:val="20"/>
                            <w:szCs w:val="20"/>
                            <w:lang w:eastAsia="es-MX"/>
                          </w:rPr>
                          <w:t>http://www.</w:t>
                        </w:r>
                        <w:r w:rsidR="00E571E3" w:rsidRPr="00046330">
                          <w:rPr>
                            <w:rFonts w:ascii="Arial" w:eastAsia="Times New Roman" w:hAnsi="Arial" w:cs="Arial"/>
                            <w:color w:val="000000"/>
                            <w:sz w:val="20"/>
                            <w:szCs w:val="20"/>
                            <w:lang w:eastAsia="es-MX"/>
                          </w:rPr>
                          <w:t>sanjuandeloslagos.gob.mx/</w:t>
                        </w:r>
                      </w:p>
                    </w:tc>
                  </w:tr>
                </w:tbl>
                <w:p w:rsidR="00ED5633" w:rsidRDefault="00ED5633" w:rsidP="001A64E7"/>
                <w:p w:rsidR="00ED5633" w:rsidRDefault="00ED5633" w:rsidP="001A64E7">
                  <w:pPr>
                    <w:jc w:val="both"/>
                    <w:rPr>
                      <w:rFonts w:ascii="Arial" w:eastAsia="Times New Roman" w:hAnsi="Arial" w:cs="Arial"/>
                      <w:color w:val="000000"/>
                      <w:sz w:val="20"/>
                      <w:szCs w:val="20"/>
                    </w:rPr>
                  </w:pPr>
                </w:p>
              </w:tc>
            </w:tr>
            <w:tr w:rsidR="00ED5633" w:rsidTr="00EF7A4F">
              <w:trPr>
                <w:jc w:val="center"/>
              </w:trPr>
              <w:tc>
                <w:tcPr>
                  <w:tcW w:w="0" w:type="auto"/>
                  <w:vAlign w:val="center"/>
                </w:tcPr>
                <w:p w:rsidR="00ED5633" w:rsidRDefault="00ED5633" w:rsidP="001A64E7">
                  <w:pPr>
                    <w:spacing w:after="240"/>
                    <w:jc w:val="both"/>
                    <w:rPr>
                      <w:rFonts w:ascii="Arial" w:eastAsia="Times New Roman" w:hAnsi="Arial" w:cs="Arial"/>
                      <w:color w:val="000000"/>
                      <w:sz w:val="20"/>
                      <w:szCs w:val="20"/>
                    </w:rPr>
                  </w:pPr>
                </w:p>
              </w:tc>
            </w:tr>
            <w:tr w:rsidR="00ED5633" w:rsidTr="00EF7A4F">
              <w:trPr>
                <w:jc w:val="center"/>
              </w:trPr>
              <w:tc>
                <w:tcPr>
                  <w:tcW w:w="0" w:type="auto"/>
                  <w:vAlign w:val="center"/>
                  <w:hideMark/>
                </w:tcPr>
                <w:p w:rsidR="00ED5633" w:rsidRDefault="00ED563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D5633" w:rsidRDefault="00ED5633" w:rsidP="001A64E7">
            <w:pPr>
              <w:rPr>
                <w:rFonts w:ascii="Arial" w:eastAsia="Times New Roman" w:hAnsi="Arial" w:cs="Arial"/>
                <w:color w:val="000000"/>
                <w:sz w:val="20"/>
                <w:szCs w:val="20"/>
              </w:rPr>
            </w:pPr>
          </w:p>
        </w:tc>
      </w:tr>
      <w:tr w:rsidR="00ED5633" w:rsidTr="001A64E7">
        <w:tc>
          <w:tcPr>
            <w:tcW w:w="0" w:type="auto"/>
            <w:vAlign w:val="center"/>
          </w:tcPr>
          <w:p w:rsidR="00ED5633" w:rsidRDefault="00ED5633" w:rsidP="001A64E7">
            <w:pPr>
              <w:jc w:val="both"/>
              <w:rPr>
                <w:rFonts w:ascii="Arial" w:eastAsia="Times New Roman" w:hAnsi="Arial" w:cs="Arial"/>
                <w:color w:val="000000"/>
                <w:sz w:val="20"/>
                <w:szCs w:val="20"/>
              </w:rPr>
            </w:pPr>
          </w:p>
        </w:tc>
      </w:tr>
      <w:tr w:rsidR="00ED5633" w:rsidTr="001A64E7">
        <w:tc>
          <w:tcPr>
            <w:tcW w:w="0" w:type="auto"/>
            <w:vAlign w:val="center"/>
          </w:tcPr>
          <w:p w:rsidR="00ED5633" w:rsidRDefault="00ED5633" w:rsidP="001A64E7">
            <w:pPr>
              <w:rPr>
                <w:rFonts w:ascii="Arial" w:eastAsia="Times New Roman" w:hAnsi="Arial" w:cs="Arial"/>
                <w:color w:val="000000"/>
                <w:sz w:val="20"/>
                <w:szCs w:val="20"/>
              </w:rPr>
            </w:pPr>
          </w:p>
        </w:tc>
      </w:tr>
    </w:tbl>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ED5633" w:rsidRDefault="00ED5633" w:rsidP="00ED5633"/>
    <w:p w:rsidR="00A1010B" w:rsidRDefault="00E571E3"/>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33"/>
    <w:rsid w:val="00403FF1"/>
    <w:rsid w:val="00675ECC"/>
    <w:rsid w:val="00AC0990"/>
    <w:rsid w:val="00B77AB9"/>
    <w:rsid w:val="00E571E3"/>
    <w:rsid w:val="00EC48C7"/>
    <w:rsid w:val="00ED5633"/>
    <w:rsid w:val="00EF7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74945-BDCF-4EF8-974F-97E7F037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633"/>
    <w:rPr>
      <w:color w:val="0563C1" w:themeColor="hyperlink"/>
      <w:u w:val="single"/>
    </w:rPr>
  </w:style>
  <w:style w:type="paragraph" w:styleId="Prrafodelista">
    <w:name w:val="List Paragraph"/>
    <w:basedOn w:val="Normal"/>
    <w:uiPriority w:val="34"/>
    <w:qFormat/>
    <w:rsid w:val="00ED5633"/>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2017-10-09T04:55:00Z</dcterms:created>
  <dcterms:modified xsi:type="dcterms:W3CDTF">2017-12-20T18:20:00Z</dcterms:modified>
</cp:coreProperties>
</file>